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EE" w:rsidRPr="00CC5CF6" w:rsidRDefault="003634EE" w:rsidP="003634EE">
      <w:pPr>
        <w:spacing w:after="0" w:line="240" w:lineRule="auto"/>
        <w:jc w:val="center"/>
      </w:pPr>
      <w:r w:rsidRPr="00CC5CF6">
        <w:t>Министерство культуры Ставропольского края</w:t>
      </w:r>
    </w:p>
    <w:p w:rsidR="003634EE" w:rsidRPr="00404122" w:rsidRDefault="003634EE" w:rsidP="003634EE">
      <w:pPr>
        <w:spacing w:after="0" w:line="240" w:lineRule="auto"/>
        <w:jc w:val="right"/>
        <w:rPr>
          <w:b/>
        </w:rPr>
      </w:pPr>
    </w:p>
    <w:p w:rsidR="003634EE" w:rsidRPr="00404122" w:rsidRDefault="003634EE" w:rsidP="003634EE">
      <w:pPr>
        <w:spacing w:after="0" w:line="240" w:lineRule="auto"/>
        <w:jc w:val="right"/>
        <w:rPr>
          <w:b/>
        </w:rPr>
      </w:pPr>
    </w:p>
    <w:p w:rsidR="002F77D9" w:rsidRDefault="002F77D9" w:rsidP="002F77D9">
      <w:pPr>
        <w:pStyle w:val="aa"/>
        <w:spacing w:before="0" w:beforeAutospacing="0" w:after="0" w:afterAutospacing="0" w:line="240" w:lineRule="exact"/>
        <w:ind w:firstLine="6237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  <w:r w:rsidR="009733A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 </w:t>
      </w:r>
    </w:p>
    <w:p w:rsidR="00FA1A2E" w:rsidRPr="00E00EEB" w:rsidRDefault="002F77D9" w:rsidP="002F77D9">
      <w:pPr>
        <w:pStyle w:val="aa"/>
        <w:spacing w:before="0" w:beforeAutospacing="0" w:after="0" w:afterAutospacing="0" w:line="240" w:lineRule="exact"/>
        <w:ind w:firstLine="623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   заседании </w:t>
      </w:r>
      <w:r w:rsidR="00FA1A2E" w:rsidRPr="00E00EEB">
        <w:rPr>
          <w:bCs/>
          <w:sz w:val="28"/>
          <w:szCs w:val="28"/>
        </w:rPr>
        <w:t>коллегии</w:t>
      </w:r>
    </w:p>
    <w:p w:rsidR="00FA1A2E" w:rsidRPr="00E00EEB" w:rsidRDefault="00FA1A2E" w:rsidP="002F77D9">
      <w:pPr>
        <w:pStyle w:val="aa"/>
        <w:tabs>
          <w:tab w:val="left" w:pos="6237"/>
        </w:tabs>
        <w:spacing w:before="0" w:beforeAutospacing="0" w:after="0" w:afterAutospacing="0" w:line="240" w:lineRule="exact"/>
        <w:ind w:left="6237" w:hanging="6237"/>
        <w:rPr>
          <w:bCs/>
          <w:sz w:val="28"/>
          <w:szCs w:val="28"/>
        </w:rPr>
      </w:pPr>
      <w:r w:rsidRPr="00E00EEB">
        <w:rPr>
          <w:b/>
          <w:bCs/>
          <w:sz w:val="28"/>
          <w:szCs w:val="28"/>
        </w:rPr>
        <w:t xml:space="preserve">                                                                   </w:t>
      </w:r>
      <w:r w:rsidR="002F77D9">
        <w:rPr>
          <w:b/>
          <w:bCs/>
          <w:sz w:val="28"/>
          <w:szCs w:val="28"/>
        </w:rPr>
        <w:t xml:space="preserve">                      </w:t>
      </w:r>
      <w:r w:rsidRPr="00E00EEB">
        <w:rPr>
          <w:bCs/>
          <w:sz w:val="28"/>
          <w:szCs w:val="28"/>
        </w:rPr>
        <w:t>министерства   культуры</w:t>
      </w:r>
    </w:p>
    <w:p w:rsidR="00FA1A2E" w:rsidRPr="00E00EEB" w:rsidRDefault="00FA1A2E" w:rsidP="002F77D9">
      <w:pPr>
        <w:pStyle w:val="aa"/>
        <w:spacing w:before="0" w:beforeAutospacing="0" w:after="0" w:afterAutospacing="0" w:line="240" w:lineRule="exact"/>
        <w:ind w:left="6237" w:hanging="6237"/>
        <w:rPr>
          <w:bCs/>
          <w:sz w:val="28"/>
          <w:szCs w:val="28"/>
        </w:rPr>
      </w:pPr>
      <w:r w:rsidRPr="00E00EEB">
        <w:rPr>
          <w:bCs/>
          <w:sz w:val="28"/>
          <w:szCs w:val="28"/>
        </w:rPr>
        <w:t xml:space="preserve">                                                                   </w:t>
      </w:r>
      <w:r w:rsidR="002F77D9">
        <w:rPr>
          <w:bCs/>
          <w:sz w:val="28"/>
          <w:szCs w:val="28"/>
        </w:rPr>
        <w:t xml:space="preserve">                      </w:t>
      </w:r>
      <w:r w:rsidRPr="00E00EEB">
        <w:rPr>
          <w:bCs/>
          <w:sz w:val="28"/>
          <w:szCs w:val="28"/>
        </w:rPr>
        <w:t xml:space="preserve">Ставропольского края   </w:t>
      </w:r>
    </w:p>
    <w:p w:rsidR="00FA1A2E" w:rsidRPr="00E00EEB" w:rsidRDefault="00FA1A2E" w:rsidP="002F77D9">
      <w:pPr>
        <w:pStyle w:val="aa"/>
        <w:spacing w:before="0" w:beforeAutospacing="0" w:after="0" w:afterAutospacing="0" w:line="240" w:lineRule="exact"/>
        <w:ind w:left="6237" w:hanging="6237"/>
        <w:rPr>
          <w:bCs/>
          <w:sz w:val="28"/>
          <w:szCs w:val="28"/>
        </w:rPr>
      </w:pPr>
      <w:r w:rsidRPr="00E00EEB">
        <w:rPr>
          <w:bCs/>
          <w:sz w:val="28"/>
          <w:szCs w:val="28"/>
        </w:rPr>
        <w:t xml:space="preserve">                                                                   </w:t>
      </w:r>
      <w:r w:rsidR="002F77D9">
        <w:rPr>
          <w:bCs/>
          <w:sz w:val="28"/>
          <w:szCs w:val="28"/>
        </w:rPr>
        <w:t xml:space="preserve">                      </w:t>
      </w:r>
      <w:r w:rsidRPr="00E00EEB">
        <w:rPr>
          <w:bCs/>
          <w:sz w:val="28"/>
          <w:szCs w:val="28"/>
        </w:rPr>
        <w:t>от 14 декабря 2012 года</w:t>
      </w:r>
    </w:p>
    <w:p w:rsidR="00FA1A2E" w:rsidRPr="00E00EEB" w:rsidRDefault="00FA1A2E" w:rsidP="002F77D9">
      <w:pPr>
        <w:pStyle w:val="aa"/>
        <w:spacing w:before="0" w:beforeAutospacing="0" w:after="0" w:afterAutospacing="0" w:line="240" w:lineRule="exact"/>
        <w:ind w:left="6237" w:hanging="6237"/>
        <w:rPr>
          <w:bCs/>
          <w:sz w:val="28"/>
          <w:szCs w:val="28"/>
        </w:rPr>
      </w:pPr>
      <w:r w:rsidRPr="00E00EEB">
        <w:rPr>
          <w:bCs/>
          <w:sz w:val="28"/>
          <w:szCs w:val="28"/>
        </w:rPr>
        <w:t xml:space="preserve">                                                              </w:t>
      </w:r>
      <w:r w:rsidR="0082368F">
        <w:rPr>
          <w:bCs/>
          <w:sz w:val="28"/>
          <w:szCs w:val="28"/>
        </w:rPr>
        <w:t xml:space="preserve">     </w:t>
      </w:r>
      <w:r w:rsidR="002F77D9">
        <w:rPr>
          <w:bCs/>
          <w:sz w:val="28"/>
          <w:szCs w:val="28"/>
        </w:rPr>
        <w:t xml:space="preserve">                      </w:t>
      </w:r>
      <w:r w:rsidR="00E90BE3">
        <w:rPr>
          <w:bCs/>
          <w:sz w:val="28"/>
          <w:szCs w:val="28"/>
        </w:rPr>
        <w:t xml:space="preserve">(решение  коллегии </w:t>
      </w:r>
      <w:r w:rsidR="0082368F">
        <w:rPr>
          <w:bCs/>
          <w:sz w:val="28"/>
          <w:szCs w:val="28"/>
        </w:rPr>
        <w:t xml:space="preserve">№ </w:t>
      </w:r>
      <w:r w:rsidR="009733A2">
        <w:rPr>
          <w:bCs/>
          <w:sz w:val="28"/>
          <w:szCs w:val="28"/>
        </w:rPr>
        <w:t>11</w:t>
      </w:r>
      <w:r w:rsidRPr="00E00EEB">
        <w:rPr>
          <w:bCs/>
          <w:sz w:val="28"/>
          <w:szCs w:val="28"/>
        </w:rPr>
        <w:t>)</w:t>
      </w:r>
    </w:p>
    <w:p w:rsidR="003634EE" w:rsidRPr="00404122" w:rsidRDefault="003634EE" w:rsidP="003634EE">
      <w:pPr>
        <w:spacing w:after="0" w:line="240" w:lineRule="auto"/>
        <w:jc w:val="right"/>
        <w:rPr>
          <w:b/>
        </w:rPr>
      </w:pPr>
    </w:p>
    <w:p w:rsidR="003634EE" w:rsidRPr="00404122" w:rsidRDefault="003634EE" w:rsidP="003634EE">
      <w:pPr>
        <w:spacing w:after="0" w:line="240" w:lineRule="auto"/>
        <w:jc w:val="center"/>
        <w:rPr>
          <w:b/>
          <w:sz w:val="40"/>
          <w:szCs w:val="40"/>
        </w:rPr>
      </w:pPr>
    </w:p>
    <w:p w:rsidR="003634EE" w:rsidRPr="00404122" w:rsidRDefault="003634EE" w:rsidP="003634EE">
      <w:pPr>
        <w:spacing w:after="0" w:line="240" w:lineRule="auto"/>
        <w:jc w:val="center"/>
        <w:rPr>
          <w:b/>
          <w:sz w:val="40"/>
          <w:szCs w:val="40"/>
        </w:rPr>
      </w:pPr>
    </w:p>
    <w:p w:rsidR="003634EE" w:rsidRPr="00404122" w:rsidRDefault="003634EE" w:rsidP="003634EE">
      <w:pPr>
        <w:spacing w:after="0" w:line="240" w:lineRule="auto"/>
        <w:jc w:val="center"/>
        <w:rPr>
          <w:b/>
          <w:sz w:val="40"/>
          <w:szCs w:val="40"/>
        </w:rPr>
      </w:pPr>
    </w:p>
    <w:p w:rsidR="003634EE" w:rsidRPr="00404122" w:rsidRDefault="003634EE" w:rsidP="003634EE">
      <w:pPr>
        <w:spacing w:after="0" w:line="240" w:lineRule="auto"/>
        <w:jc w:val="center"/>
        <w:rPr>
          <w:b/>
          <w:sz w:val="40"/>
          <w:szCs w:val="40"/>
        </w:rPr>
      </w:pPr>
    </w:p>
    <w:p w:rsidR="003634EE" w:rsidRDefault="003634EE" w:rsidP="003634EE">
      <w:pPr>
        <w:spacing w:after="0" w:line="240" w:lineRule="auto"/>
        <w:jc w:val="center"/>
        <w:rPr>
          <w:b/>
          <w:sz w:val="40"/>
          <w:szCs w:val="40"/>
        </w:rPr>
      </w:pPr>
    </w:p>
    <w:p w:rsidR="0082368F" w:rsidRDefault="0082368F" w:rsidP="003634EE">
      <w:pPr>
        <w:spacing w:after="0" w:line="240" w:lineRule="auto"/>
        <w:jc w:val="center"/>
        <w:rPr>
          <w:b/>
          <w:sz w:val="40"/>
          <w:szCs w:val="40"/>
        </w:rPr>
      </w:pPr>
    </w:p>
    <w:p w:rsidR="0082368F" w:rsidRPr="00404122" w:rsidRDefault="0082368F" w:rsidP="003634EE">
      <w:pPr>
        <w:spacing w:after="0" w:line="240" w:lineRule="auto"/>
        <w:jc w:val="center"/>
        <w:rPr>
          <w:b/>
          <w:sz w:val="40"/>
          <w:szCs w:val="40"/>
        </w:rPr>
      </w:pPr>
    </w:p>
    <w:p w:rsidR="003634EE" w:rsidRPr="00404122" w:rsidRDefault="003634EE" w:rsidP="0082368F">
      <w:pPr>
        <w:spacing w:after="0" w:line="240" w:lineRule="auto"/>
        <w:jc w:val="center"/>
        <w:rPr>
          <w:b/>
          <w:sz w:val="40"/>
          <w:szCs w:val="40"/>
        </w:rPr>
      </w:pPr>
    </w:p>
    <w:p w:rsidR="003634EE" w:rsidRPr="00404122" w:rsidRDefault="003634EE" w:rsidP="0082368F">
      <w:pPr>
        <w:spacing w:after="0" w:line="240" w:lineRule="auto"/>
        <w:jc w:val="center"/>
        <w:rPr>
          <w:b/>
          <w:sz w:val="40"/>
          <w:szCs w:val="40"/>
        </w:rPr>
      </w:pPr>
      <w:r w:rsidRPr="00404122">
        <w:rPr>
          <w:b/>
          <w:sz w:val="40"/>
          <w:szCs w:val="40"/>
        </w:rPr>
        <w:t xml:space="preserve">Концепция информатизации </w:t>
      </w:r>
    </w:p>
    <w:p w:rsidR="003634EE" w:rsidRPr="00404122" w:rsidRDefault="003634EE" w:rsidP="0082368F">
      <w:pPr>
        <w:spacing w:after="0" w:line="240" w:lineRule="auto"/>
        <w:jc w:val="center"/>
        <w:rPr>
          <w:b/>
          <w:sz w:val="40"/>
          <w:szCs w:val="40"/>
        </w:rPr>
      </w:pPr>
      <w:r w:rsidRPr="00404122">
        <w:rPr>
          <w:b/>
          <w:sz w:val="40"/>
          <w:szCs w:val="40"/>
        </w:rPr>
        <w:t xml:space="preserve">общедоступных библиотек </w:t>
      </w:r>
    </w:p>
    <w:p w:rsidR="003634EE" w:rsidRPr="00404122" w:rsidRDefault="003634EE" w:rsidP="0082368F">
      <w:pPr>
        <w:spacing w:after="0" w:line="240" w:lineRule="auto"/>
        <w:jc w:val="center"/>
        <w:rPr>
          <w:b/>
          <w:sz w:val="40"/>
          <w:szCs w:val="40"/>
        </w:rPr>
      </w:pPr>
      <w:r w:rsidRPr="00404122">
        <w:rPr>
          <w:b/>
          <w:sz w:val="40"/>
          <w:szCs w:val="40"/>
        </w:rPr>
        <w:t xml:space="preserve">Ставропольского края </w:t>
      </w:r>
    </w:p>
    <w:p w:rsidR="003634EE" w:rsidRPr="00404122" w:rsidRDefault="003634EE" w:rsidP="0082368F">
      <w:pPr>
        <w:spacing w:after="0" w:line="240" w:lineRule="auto"/>
        <w:jc w:val="center"/>
        <w:rPr>
          <w:b/>
          <w:sz w:val="40"/>
          <w:szCs w:val="40"/>
        </w:rPr>
      </w:pPr>
      <w:r w:rsidRPr="00404122">
        <w:rPr>
          <w:b/>
          <w:sz w:val="40"/>
          <w:szCs w:val="40"/>
        </w:rPr>
        <w:t>до 2020 года</w:t>
      </w:r>
    </w:p>
    <w:p w:rsidR="003634EE" w:rsidRPr="00404122" w:rsidRDefault="003634EE" w:rsidP="0082368F">
      <w:pPr>
        <w:spacing w:after="0" w:line="240" w:lineRule="auto"/>
        <w:jc w:val="center"/>
        <w:rPr>
          <w:b/>
          <w:sz w:val="40"/>
          <w:szCs w:val="40"/>
        </w:rPr>
      </w:pPr>
    </w:p>
    <w:p w:rsidR="003634EE" w:rsidRPr="00404122" w:rsidRDefault="003634EE" w:rsidP="003634EE">
      <w:pPr>
        <w:spacing w:after="0" w:line="240" w:lineRule="auto"/>
        <w:jc w:val="center"/>
        <w:rPr>
          <w:b/>
          <w:sz w:val="40"/>
          <w:szCs w:val="40"/>
        </w:rPr>
      </w:pPr>
    </w:p>
    <w:p w:rsidR="003634EE" w:rsidRPr="00404122" w:rsidRDefault="003634EE" w:rsidP="003634EE">
      <w:pPr>
        <w:jc w:val="center"/>
      </w:pPr>
    </w:p>
    <w:p w:rsidR="003634EE" w:rsidRPr="00404122" w:rsidRDefault="003634EE" w:rsidP="003634EE">
      <w:pPr>
        <w:jc w:val="center"/>
      </w:pPr>
    </w:p>
    <w:p w:rsidR="003634EE" w:rsidRPr="00404122" w:rsidRDefault="003634EE" w:rsidP="003634EE">
      <w:pPr>
        <w:jc w:val="center"/>
      </w:pPr>
    </w:p>
    <w:p w:rsidR="003634EE" w:rsidRPr="00404122" w:rsidRDefault="003634EE" w:rsidP="003634EE">
      <w:pPr>
        <w:jc w:val="center"/>
      </w:pPr>
    </w:p>
    <w:p w:rsidR="003634EE" w:rsidRPr="00404122" w:rsidRDefault="003634EE" w:rsidP="003634EE">
      <w:pPr>
        <w:jc w:val="center"/>
      </w:pPr>
    </w:p>
    <w:p w:rsidR="003634EE" w:rsidRDefault="003634EE" w:rsidP="003634EE">
      <w:pPr>
        <w:jc w:val="center"/>
      </w:pPr>
    </w:p>
    <w:p w:rsidR="00CC5CF6" w:rsidRPr="00404122" w:rsidRDefault="00CC5CF6" w:rsidP="003634EE">
      <w:pPr>
        <w:jc w:val="center"/>
      </w:pPr>
    </w:p>
    <w:p w:rsidR="003634EE" w:rsidRDefault="003634EE" w:rsidP="003634EE">
      <w:pPr>
        <w:jc w:val="center"/>
      </w:pPr>
    </w:p>
    <w:p w:rsidR="003634EE" w:rsidRDefault="003634EE" w:rsidP="0082368F">
      <w:pPr>
        <w:spacing w:after="0" w:line="240" w:lineRule="auto"/>
        <w:jc w:val="center"/>
      </w:pPr>
      <w:r w:rsidRPr="00404122">
        <w:t>Ставрополь</w:t>
      </w:r>
    </w:p>
    <w:p w:rsidR="003634EE" w:rsidRDefault="003634EE" w:rsidP="0082368F">
      <w:pPr>
        <w:spacing w:after="0" w:line="240" w:lineRule="auto"/>
        <w:jc w:val="center"/>
      </w:pPr>
      <w:r w:rsidRPr="00404122">
        <w:t xml:space="preserve"> 2012</w:t>
      </w:r>
    </w:p>
    <w:p w:rsidR="003634EE" w:rsidRPr="00680052" w:rsidRDefault="003634EE" w:rsidP="003634EE">
      <w:pPr>
        <w:pStyle w:val="a3"/>
        <w:numPr>
          <w:ilvl w:val="0"/>
          <w:numId w:val="32"/>
        </w:numPr>
        <w:spacing w:after="0" w:line="240" w:lineRule="auto"/>
        <w:ind w:left="0" w:firstLine="426"/>
        <w:jc w:val="both"/>
      </w:pPr>
      <w:r w:rsidRPr="00680052">
        <w:rPr>
          <w:b/>
        </w:rPr>
        <w:lastRenderedPageBreak/>
        <w:t>Общие положения</w:t>
      </w:r>
    </w:p>
    <w:p w:rsidR="003634EE" w:rsidRDefault="003634EE" w:rsidP="003634EE">
      <w:pPr>
        <w:spacing w:after="0" w:line="240" w:lineRule="auto"/>
        <w:ind w:firstLine="426"/>
        <w:jc w:val="both"/>
      </w:pPr>
    </w:p>
    <w:p w:rsidR="003634EE" w:rsidRDefault="003634EE" w:rsidP="0055512E">
      <w:pPr>
        <w:spacing w:after="0" w:line="240" w:lineRule="auto"/>
        <w:ind w:firstLine="709"/>
        <w:jc w:val="both"/>
        <w:rPr>
          <w:color w:val="00B0F0"/>
        </w:rPr>
      </w:pPr>
      <w:r w:rsidRPr="00BC37CE">
        <w:t>Происходящие в обществе политические, экономические и социально-культурные изменения определяют необходимость трансформации деятельности публичных библиотек. Изменение информационных потребностей пользователей, внедрение компьютерных технологий в библиотечные процессы принципиально меняют философию и политику  библиотечной деятельности, требуют пересмотра роли и места</w:t>
      </w:r>
      <w:r>
        <w:t xml:space="preserve"> общедоступных библиотек </w:t>
      </w:r>
      <w:r w:rsidRPr="00BC37CE">
        <w:t xml:space="preserve"> в современном </w:t>
      </w:r>
      <w:r w:rsidRPr="00333C1B">
        <w:t>обществе.</w:t>
      </w:r>
      <w:r>
        <w:t xml:space="preserve"> </w:t>
      </w:r>
      <w:r w:rsidRPr="00787CEC">
        <w:t>К традиционным задачам сохранения и преумножения печатных собраний добавляются функции библиотек как информационных центров, обладающих мощным ресурсным потенциалом  и возможностями использования мировых информационных сетей для обеспечения свободного доступа пользователей к информации, знаниям и культурным ценностям.</w:t>
      </w:r>
    </w:p>
    <w:p w:rsidR="003634EE" w:rsidRDefault="003634EE" w:rsidP="003634EE">
      <w:pPr>
        <w:spacing w:after="0" w:line="240" w:lineRule="auto"/>
        <w:ind w:firstLine="709"/>
        <w:jc w:val="both"/>
        <w:rPr>
          <w:color w:val="00B0F0"/>
        </w:rPr>
      </w:pPr>
      <w:r w:rsidRPr="0015235A">
        <w:t>Внедрение информационных технологий яв</w:t>
      </w:r>
      <w:r>
        <w:t xml:space="preserve">ляется </w:t>
      </w:r>
      <w:r w:rsidRPr="00787CEC">
        <w:t>важнейшим</w:t>
      </w:r>
      <w:r>
        <w:t xml:space="preserve"> </w:t>
      </w:r>
      <w:r w:rsidRPr="00787CEC">
        <w:t>ресурсом</w:t>
      </w:r>
      <w:r w:rsidRPr="0015235A">
        <w:t xml:space="preserve"> модернизации библиотечной деятельности.</w:t>
      </w:r>
    </w:p>
    <w:p w:rsidR="003634EE" w:rsidRPr="00B20595" w:rsidRDefault="003634EE" w:rsidP="003634EE">
      <w:pPr>
        <w:spacing w:after="0" w:line="240" w:lineRule="auto"/>
        <w:ind w:firstLine="709"/>
        <w:jc w:val="both"/>
        <w:rPr>
          <w:color w:val="00B0F0"/>
        </w:rPr>
      </w:pPr>
      <w:r>
        <w:t>Общедоступные б</w:t>
      </w:r>
      <w:r w:rsidRPr="009A3005">
        <w:t xml:space="preserve">иблиотеки </w:t>
      </w:r>
      <w:r>
        <w:t xml:space="preserve">Ставропольского края (далее – библиотеки) </w:t>
      </w:r>
      <w:r w:rsidRPr="009A3005">
        <w:t xml:space="preserve">уже накопили </w:t>
      </w:r>
      <w:r>
        <w:t>определенный</w:t>
      </w:r>
      <w:r w:rsidRPr="009A3005">
        <w:t xml:space="preserve"> опыт информатизации.</w:t>
      </w:r>
      <w:r>
        <w:t xml:space="preserve"> </w:t>
      </w:r>
      <w:r w:rsidRPr="009A3005">
        <w:rPr>
          <w:rFonts w:eastAsia="Times New Roman"/>
          <w:lang w:eastAsia="ru-RU"/>
        </w:rPr>
        <w:t xml:space="preserve">Однако этот опыт </w:t>
      </w:r>
      <w:r>
        <w:rPr>
          <w:rFonts w:eastAsia="Times New Roman"/>
          <w:lang w:eastAsia="ru-RU"/>
        </w:rPr>
        <w:t>–</w:t>
      </w:r>
      <w:r w:rsidRPr="009A3005">
        <w:rPr>
          <w:rFonts w:eastAsia="Times New Roman"/>
          <w:lang w:eastAsia="ru-RU"/>
        </w:rPr>
        <w:t xml:space="preserve"> результат разрозненных усилий отдельных библиотек. </w:t>
      </w:r>
      <w:r w:rsidRPr="000F660A">
        <w:t>Концепция ин</w:t>
      </w:r>
      <w:r>
        <w:t>ф</w:t>
      </w:r>
      <w:r w:rsidRPr="000F660A">
        <w:t xml:space="preserve">орматизации </w:t>
      </w:r>
      <w:r>
        <w:t>общедоступных библиотек Ставропольского края</w:t>
      </w:r>
      <w:r w:rsidRPr="000F660A">
        <w:t xml:space="preserve"> (далее – Концепция)</w:t>
      </w:r>
      <w:r>
        <w:t xml:space="preserve"> </w:t>
      </w:r>
      <w:r w:rsidRPr="000F660A">
        <w:t xml:space="preserve">представляет собой официально принятую систему взглядов на </w:t>
      </w:r>
      <w:r w:rsidRPr="00FE27BF">
        <w:t>содержание и основные направления информатизации библиотечной сферы в</w:t>
      </w:r>
      <w:r w:rsidRPr="000F660A">
        <w:t xml:space="preserve"> рамках общей стратегии реализации </w:t>
      </w:r>
      <w:r>
        <w:t>культурной политики в Ставропольском крае</w:t>
      </w:r>
      <w:r w:rsidRPr="000F660A">
        <w:t>, осуществляемой органами власти и управления</w:t>
      </w:r>
      <w:r>
        <w:t xml:space="preserve"> </w:t>
      </w:r>
      <w:r w:rsidRPr="000F660A">
        <w:t xml:space="preserve">культурой на уровне субъекта </w:t>
      </w:r>
      <w:r w:rsidR="00A57DC0">
        <w:t>Российской Ф</w:t>
      </w:r>
      <w:r w:rsidRPr="000F660A">
        <w:t>едерации и муниципальных образований</w:t>
      </w:r>
      <w:r>
        <w:t xml:space="preserve"> края</w:t>
      </w:r>
      <w:r w:rsidRPr="000F660A">
        <w:t>.</w:t>
      </w:r>
    </w:p>
    <w:p w:rsidR="003634EE" w:rsidRPr="00191B15" w:rsidRDefault="003634EE" w:rsidP="003634EE">
      <w:pPr>
        <w:autoSpaceDE w:val="0"/>
        <w:autoSpaceDN w:val="0"/>
        <w:adjustRightInd w:val="0"/>
        <w:spacing w:after="0" w:line="240" w:lineRule="auto"/>
        <w:jc w:val="both"/>
      </w:pPr>
      <w:r>
        <w:tab/>
        <w:t xml:space="preserve">Основной  идеей  разработки Концепции является </w:t>
      </w:r>
      <w:r w:rsidRPr="00787CEC">
        <w:t>включение информатизации в число приоритетов региональной культурной пол</w:t>
      </w:r>
      <w:r>
        <w:t xml:space="preserve">итики на всех уровнях управления. Концепция </w:t>
      </w:r>
      <w:r w:rsidRPr="0074762F">
        <w:t>опреде</w:t>
      </w:r>
      <w:r>
        <w:t xml:space="preserve">ляет последовательность </w:t>
      </w:r>
      <w:r w:rsidRPr="0074762F">
        <w:t>информатизации, услови</w:t>
      </w:r>
      <w:r>
        <w:t xml:space="preserve">я и механизмы ее осуществления, </w:t>
      </w:r>
      <w:r w:rsidR="00377C9C">
        <w:t>а</w:t>
      </w:r>
      <w:r w:rsidRPr="0074762F">
        <w:t xml:space="preserve"> в целом </w:t>
      </w:r>
      <w:r>
        <w:t xml:space="preserve">– </w:t>
      </w:r>
      <w:r w:rsidRPr="0074762F">
        <w:t>создание необходимых</w:t>
      </w:r>
      <w:r>
        <w:t xml:space="preserve"> </w:t>
      </w:r>
      <w:r w:rsidRPr="0074762F">
        <w:t xml:space="preserve">предпосылок для </w:t>
      </w:r>
      <w:r>
        <w:t xml:space="preserve">формирования </w:t>
      </w:r>
      <w:r w:rsidRPr="00191B15">
        <w:t>регионального един</w:t>
      </w:r>
      <w:r w:rsidR="00A73ED5">
        <w:t xml:space="preserve">ого информационно-библиотечного </w:t>
      </w:r>
      <w:r w:rsidRPr="00191B15">
        <w:t>пр</w:t>
      </w:r>
      <w:r w:rsidR="00A73ED5">
        <w:t xml:space="preserve">остранства, </w:t>
      </w:r>
      <w:r w:rsidRPr="00191B15">
        <w:t xml:space="preserve">обеспечивающего </w:t>
      </w:r>
      <w:proofErr w:type="spellStart"/>
      <w:proofErr w:type="gramStart"/>
      <w:r w:rsidRPr="00191B15">
        <w:t>конституцион</w:t>
      </w:r>
      <w:r w:rsidR="00A73ED5">
        <w:t>-</w:t>
      </w:r>
      <w:r w:rsidRPr="00191B15">
        <w:t>ное</w:t>
      </w:r>
      <w:proofErr w:type="spellEnd"/>
      <w:proofErr w:type="gramEnd"/>
      <w:r w:rsidRPr="00191B15">
        <w:t xml:space="preserve"> право</w:t>
      </w:r>
      <w:r>
        <w:t xml:space="preserve"> жителей Ставропольского края </w:t>
      </w:r>
      <w:r w:rsidRPr="00191B15">
        <w:t xml:space="preserve"> на доступ к информации независимо </w:t>
      </w:r>
      <w:r>
        <w:t>от места жительства, физических возможностей</w:t>
      </w:r>
      <w:r w:rsidRPr="00191B15">
        <w:t>, социального статуса и т.д.</w:t>
      </w:r>
    </w:p>
    <w:p w:rsidR="003634EE" w:rsidRDefault="003634EE" w:rsidP="003634E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NewRomanPSMT" w:hAnsi="TimesNewRomanPSMT" w:cs="TimesNewRomanPSMT"/>
        </w:rPr>
        <w:tab/>
      </w:r>
      <w:r w:rsidRPr="00191B15">
        <w:t>В</w:t>
      </w:r>
      <w:r>
        <w:t xml:space="preserve"> настоящей Концепции обоснованы</w:t>
      </w:r>
      <w:r w:rsidRPr="00D27804">
        <w:t xml:space="preserve"> цели</w:t>
      </w:r>
      <w:r>
        <w:t>, задачи</w:t>
      </w:r>
      <w:r w:rsidR="00C96C46">
        <w:t xml:space="preserve"> и</w:t>
      </w:r>
      <w:r>
        <w:t xml:space="preserve"> ожидаемые результаты информатизации библиотек</w:t>
      </w:r>
      <w:r w:rsidR="00B5554F">
        <w:t>.</w:t>
      </w:r>
      <w:r>
        <w:t xml:space="preserve"> </w:t>
      </w:r>
      <w:r w:rsidRPr="00FE27BF">
        <w:t xml:space="preserve">Концепция </w:t>
      </w:r>
      <w:r>
        <w:t>исходит из анализа информационно-библиотечного</w:t>
      </w:r>
      <w:r w:rsidRPr="00FE27BF">
        <w:t xml:space="preserve"> обслуживания пользователей и</w:t>
      </w:r>
      <w:r>
        <w:t xml:space="preserve"> </w:t>
      </w:r>
      <w:r w:rsidRPr="00FE27BF">
        <w:t>технико-технологического состояния библиотек</w:t>
      </w:r>
      <w:r w:rsidR="00B5554F">
        <w:t xml:space="preserve">. </w:t>
      </w:r>
      <w:r>
        <w:t xml:space="preserve"> Авторами </w:t>
      </w:r>
      <w:r w:rsidRPr="00EB0ECE">
        <w:t xml:space="preserve">учитывался современный уровень развития </w:t>
      </w:r>
      <w:r>
        <w:t xml:space="preserve"> информационных </w:t>
      </w:r>
      <w:r w:rsidRPr="006C3D18">
        <w:t>технологий</w:t>
      </w:r>
      <w:r w:rsidRPr="00EB0ECE">
        <w:t>, а также информационные запросы и потребности пользователей библиотек</w:t>
      </w:r>
      <w:r w:rsidR="000914F6">
        <w:t>.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t xml:space="preserve">Концепция </w:t>
      </w:r>
      <w:r w:rsidRPr="00D27804">
        <w:t xml:space="preserve">призвана служить базой для разработки программ развития и модернизации информационно-библиотечного обслуживания населения Ставропольского края </w:t>
      </w:r>
      <w:r>
        <w:t xml:space="preserve">на период </w:t>
      </w:r>
      <w:r w:rsidRPr="00D27804">
        <w:t>до 2020 года.</w:t>
      </w:r>
      <w:r>
        <w:t xml:space="preserve"> </w:t>
      </w:r>
      <w:r w:rsidRPr="00283D7C">
        <w:t>Важнейшим средством ее реализации должны стать конкретные региональные и м</w:t>
      </w:r>
      <w:r>
        <w:t>униципальные целевые программы</w:t>
      </w:r>
      <w:r w:rsidRPr="00283D7C">
        <w:t xml:space="preserve"> по информатизации библиотек</w:t>
      </w:r>
      <w:r w:rsidR="00A40167">
        <w:t>.</w:t>
      </w:r>
      <w:r w:rsidRPr="00283D7C">
        <w:t xml:space="preserve">  </w:t>
      </w:r>
    </w:p>
    <w:p w:rsidR="003634EE" w:rsidRDefault="003634EE" w:rsidP="003634EE">
      <w:pPr>
        <w:spacing w:after="0" w:line="240" w:lineRule="auto"/>
        <w:ind w:firstLine="680"/>
        <w:jc w:val="both"/>
      </w:pPr>
      <w:r w:rsidRPr="00D7321E">
        <w:lastRenderedPageBreak/>
        <w:t xml:space="preserve">Концепция опирается на основные </w:t>
      </w:r>
      <w:r>
        <w:t>нормативно-правовые</w:t>
      </w:r>
      <w:r w:rsidRPr="00D7321E">
        <w:t xml:space="preserve"> документы, определяющие современную информационную, библиотечную и культурную политику на государственном и рег</w:t>
      </w:r>
      <w:r>
        <w:t>иональном уровнях</w:t>
      </w:r>
      <w:r w:rsidRPr="00D7321E">
        <w:t>.</w:t>
      </w:r>
    </w:p>
    <w:p w:rsidR="003634EE" w:rsidRDefault="003634EE" w:rsidP="003634EE">
      <w:pPr>
        <w:spacing w:after="0" w:line="240" w:lineRule="auto"/>
        <w:ind w:firstLine="680"/>
        <w:jc w:val="both"/>
      </w:pPr>
    </w:p>
    <w:p w:rsidR="003634EE" w:rsidRPr="005B51CB" w:rsidRDefault="003634EE" w:rsidP="005B51CB">
      <w:pPr>
        <w:pStyle w:val="a3"/>
        <w:numPr>
          <w:ilvl w:val="1"/>
          <w:numId w:val="42"/>
        </w:numPr>
        <w:spacing w:after="0" w:line="240" w:lineRule="auto"/>
        <w:jc w:val="both"/>
        <w:rPr>
          <w:b/>
        </w:rPr>
      </w:pPr>
      <w:r w:rsidRPr="005B51CB">
        <w:rPr>
          <w:b/>
        </w:rPr>
        <w:t>Нормативно-правовое обоснование Концепции</w:t>
      </w:r>
    </w:p>
    <w:p w:rsidR="003634EE" w:rsidRDefault="003634EE" w:rsidP="003634EE">
      <w:pPr>
        <w:spacing w:after="0" w:line="240" w:lineRule="auto"/>
        <w:ind w:firstLine="709"/>
        <w:jc w:val="both"/>
      </w:pPr>
      <w:r w:rsidRPr="00096C53">
        <w:t>Концепция подготовлена в соответствии</w:t>
      </w:r>
      <w:r>
        <w:t xml:space="preserve"> с </w:t>
      </w:r>
      <w:r w:rsidRPr="00096C53">
        <w:t>федеральными и региональными законами</w:t>
      </w:r>
      <w:r>
        <w:t>, иными нормативными правовыми актами и другими документами:</w:t>
      </w:r>
    </w:p>
    <w:p w:rsidR="003634EE" w:rsidRPr="00840663" w:rsidRDefault="003634EE" w:rsidP="003634EE">
      <w:pPr>
        <w:spacing w:after="0" w:line="240" w:lineRule="auto"/>
        <w:ind w:firstLine="567"/>
        <w:jc w:val="both"/>
      </w:pPr>
      <w:r>
        <w:t xml:space="preserve">  </w:t>
      </w:r>
      <w:r w:rsidRPr="00840663">
        <w:t xml:space="preserve">Конституция Российской Федерации;  </w:t>
      </w:r>
    </w:p>
    <w:p w:rsidR="003634EE" w:rsidRPr="00066507" w:rsidRDefault="003634EE" w:rsidP="003634EE">
      <w:pPr>
        <w:tabs>
          <w:tab w:val="left" w:pos="709"/>
        </w:tabs>
        <w:spacing w:after="0" w:line="240" w:lineRule="auto"/>
        <w:jc w:val="both"/>
      </w:pPr>
      <w:r>
        <w:tab/>
      </w:r>
      <w:r w:rsidRPr="00066507">
        <w:t>Федеральный закон от 27.07.2006 г. №</w:t>
      </w:r>
      <w:r w:rsidR="00A84ADA">
        <w:t xml:space="preserve"> </w:t>
      </w:r>
      <w:r w:rsidRPr="00066507">
        <w:t>149-ФЗ «Об информации, инфо</w:t>
      </w:r>
      <w:r>
        <w:t>р</w:t>
      </w:r>
      <w:r w:rsidRPr="00066507">
        <w:t xml:space="preserve">мационных технологиях и </w:t>
      </w:r>
      <w:r>
        <w:t xml:space="preserve">о </w:t>
      </w:r>
      <w:r w:rsidRPr="00066507">
        <w:t>защите информации»;</w:t>
      </w:r>
    </w:p>
    <w:p w:rsidR="003634EE" w:rsidRPr="00066507" w:rsidRDefault="003634EE" w:rsidP="003634EE">
      <w:pPr>
        <w:tabs>
          <w:tab w:val="left" w:pos="709"/>
        </w:tabs>
        <w:spacing w:after="0" w:line="240" w:lineRule="auto"/>
        <w:jc w:val="both"/>
      </w:pPr>
      <w:r>
        <w:tab/>
      </w:r>
      <w:r w:rsidRPr="00066507">
        <w:t xml:space="preserve">Федеральный закон </w:t>
      </w:r>
      <w:r>
        <w:t>от 09.02.</w:t>
      </w:r>
      <w:r w:rsidRPr="00066507">
        <w:t>2009 г</w:t>
      </w:r>
      <w:r>
        <w:t>.</w:t>
      </w:r>
      <w:r w:rsidRPr="00066507">
        <w:t xml:space="preserve"> №</w:t>
      </w:r>
      <w:r w:rsidR="00A84ADA">
        <w:t xml:space="preserve"> </w:t>
      </w:r>
      <w:r w:rsidRPr="00066507"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3634EE" w:rsidRDefault="003634EE" w:rsidP="003634EE">
      <w:pPr>
        <w:tabs>
          <w:tab w:val="left" w:pos="709"/>
        </w:tabs>
        <w:spacing w:after="0" w:line="240" w:lineRule="auto"/>
        <w:jc w:val="both"/>
      </w:pPr>
      <w:r>
        <w:tab/>
      </w:r>
      <w:r w:rsidRPr="00066507">
        <w:t>Федеральный закон от</w:t>
      </w:r>
      <w:r>
        <w:t xml:space="preserve"> 08.05.</w:t>
      </w:r>
      <w:r w:rsidRPr="00066507">
        <w:t>2010 г</w:t>
      </w:r>
      <w:r>
        <w:t>.</w:t>
      </w:r>
      <w:r w:rsidRPr="00066507">
        <w:t xml:space="preserve"> № 83</w:t>
      </w:r>
      <w:r w:rsidR="00A84ADA">
        <w:t>-</w:t>
      </w:r>
      <w:r w:rsidRPr="00066507">
        <w:t>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</w:t>
      </w:r>
      <w:r>
        <w:t>)</w:t>
      </w:r>
      <w:r w:rsidRPr="00066507">
        <w:t xml:space="preserve"> учреждений»;</w:t>
      </w:r>
    </w:p>
    <w:p w:rsidR="003634EE" w:rsidRPr="00066507" w:rsidRDefault="003634EE" w:rsidP="003634EE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  <w:r w:rsidRPr="00066507">
        <w:t>Федеральный закон от 06.04.2011 г. № 63-ФЗ «Об электронной подписи»;</w:t>
      </w:r>
    </w:p>
    <w:p w:rsidR="003634EE" w:rsidRDefault="003634EE" w:rsidP="003634EE">
      <w:pPr>
        <w:tabs>
          <w:tab w:val="left" w:pos="709"/>
        </w:tabs>
        <w:spacing w:after="0" w:line="240" w:lineRule="auto"/>
        <w:jc w:val="both"/>
      </w:pPr>
      <w:r>
        <w:tab/>
      </w:r>
      <w:r w:rsidRPr="00BF45A5">
        <w:t>Федер</w:t>
      </w:r>
      <w:r w:rsidR="00A73ED5">
        <w:t xml:space="preserve">альный закон от 27.07.2010 г. № </w:t>
      </w:r>
      <w:r w:rsidRPr="00BF45A5">
        <w:t>210-ФЗ «Об организации предоставления государственных и муниципальных услуг»</w:t>
      </w:r>
      <w:r>
        <w:t>;</w:t>
      </w:r>
    </w:p>
    <w:p w:rsidR="003634EE" w:rsidRDefault="003634EE" w:rsidP="003634EE">
      <w:pPr>
        <w:tabs>
          <w:tab w:val="left" w:pos="709"/>
        </w:tabs>
        <w:spacing w:after="0" w:line="240" w:lineRule="auto"/>
        <w:jc w:val="both"/>
      </w:pPr>
      <w:r>
        <w:tab/>
        <w:t>Федеральный закон от 03.05.2012 г. №</w:t>
      </w:r>
      <w:r w:rsidR="00A84ADA">
        <w:t xml:space="preserve"> </w:t>
      </w:r>
      <w:r>
        <w:t>46-ФЗ «О ратификации Конвенции о правах инвалидов»;</w:t>
      </w:r>
    </w:p>
    <w:p w:rsidR="003634EE" w:rsidRDefault="003634EE" w:rsidP="003634EE">
      <w:pPr>
        <w:tabs>
          <w:tab w:val="left" w:pos="709"/>
          <w:tab w:val="left" w:pos="993"/>
        </w:tabs>
        <w:spacing w:after="0" w:line="240" w:lineRule="auto"/>
        <w:jc w:val="both"/>
      </w:pPr>
      <w:r>
        <w:tab/>
      </w:r>
      <w:proofErr w:type="gramStart"/>
      <w:r w:rsidRPr="000A22FC">
        <w:t>Стратегия разв</w:t>
      </w:r>
      <w:r w:rsidR="00A73ED5">
        <w:t xml:space="preserve">ития информационного общества в </w:t>
      </w:r>
      <w:r>
        <w:t xml:space="preserve">Российской </w:t>
      </w:r>
      <w:proofErr w:type="spellStart"/>
      <w:r>
        <w:t>Федера</w:t>
      </w:r>
      <w:r w:rsidR="00A73ED5">
        <w:t>-</w:t>
      </w:r>
      <w:r>
        <w:t>ци</w:t>
      </w:r>
      <w:r w:rsidRPr="00BF45A5">
        <w:t>и</w:t>
      </w:r>
      <w:proofErr w:type="spellEnd"/>
      <w:r w:rsidRPr="00BF45A5">
        <w:t>, утверждена Президентом РФ 07.02.2008 г. № Пр-212;</w:t>
      </w:r>
      <w:proofErr w:type="gramEnd"/>
    </w:p>
    <w:p w:rsidR="003634EE" w:rsidRDefault="003634EE" w:rsidP="003634EE">
      <w:pPr>
        <w:tabs>
          <w:tab w:val="left" w:pos="709"/>
        </w:tabs>
        <w:spacing w:after="0" w:line="240" w:lineRule="auto"/>
        <w:jc w:val="both"/>
      </w:pPr>
      <w:r>
        <w:tab/>
        <w:t>Национальная стратегия действий в интересах детей на 201</w:t>
      </w:r>
      <w:r w:rsidR="00A84ADA">
        <w:t xml:space="preserve">2 – </w:t>
      </w:r>
      <w:r>
        <w:t xml:space="preserve">2017 годы, утверждена Указом Президента Российской Федерации </w:t>
      </w:r>
      <w:r w:rsidRPr="00423D37">
        <w:t xml:space="preserve">от </w:t>
      </w:r>
      <w:r w:rsidR="00A84ADA">
        <w:t>0</w:t>
      </w:r>
      <w:r w:rsidRPr="00423D37">
        <w:t>1</w:t>
      </w:r>
      <w:r w:rsidR="00A84ADA">
        <w:t>.06.</w:t>
      </w:r>
      <w:r w:rsidRPr="00423D37">
        <w:t xml:space="preserve"> 2012 г</w:t>
      </w:r>
      <w:r w:rsidR="00A84ADA">
        <w:t xml:space="preserve">. </w:t>
      </w:r>
      <w:r w:rsidRPr="00423D37">
        <w:t xml:space="preserve"> №</w:t>
      </w:r>
      <w:r w:rsidR="00A84ADA">
        <w:t xml:space="preserve"> </w:t>
      </w:r>
      <w:r w:rsidRPr="00423D37">
        <w:t>761 «О национальной стратегии в интересах детей на 201</w:t>
      </w:r>
      <w:r w:rsidR="00A84ADA">
        <w:t xml:space="preserve">3 – </w:t>
      </w:r>
      <w:r w:rsidRPr="00423D37">
        <w:t>2017 годы»;</w:t>
      </w:r>
    </w:p>
    <w:p w:rsidR="003634EE" w:rsidRDefault="003634EE" w:rsidP="003634EE">
      <w:pPr>
        <w:pStyle w:val="a3"/>
        <w:tabs>
          <w:tab w:val="left" w:pos="709"/>
        </w:tabs>
        <w:spacing w:after="0" w:line="240" w:lineRule="auto"/>
        <w:ind w:left="0"/>
        <w:jc w:val="both"/>
      </w:pPr>
      <w:r>
        <w:tab/>
      </w:r>
      <w:r w:rsidRPr="000429A9">
        <w:t>Распоряжение Правитель</w:t>
      </w:r>
      <w:r>
        <w:t>ства Российской Федерации от 20.10.</w:t>
      </w:r>
      <w:r w:rsidRPr="000429A9">
        <w:t xml:space="preserve">2010 г. </w:t>
      </w:r>
      <w:r>
        <w:t>№</w:t>
      </w:r>
      <w:r w:rsidRPr="000429A9">
        <w:t xml:space="preserve"> 1815-р «О государственной программе Российской Федерации </w:t>
      </w:r>
      <w:r>
        <w:t>«</w:t>
      </w:r>
      <w:r w:rsidRPr="000429A9">
        <w:t>Информационное общество (201</w:t>
      </w:r>
      <w:r w:rsidR="0037172C">
        <w:t xml:space="preserve">1 – </w:t>
      </w:r>
      <w:r w:rsidRPr="000429A9">
        <w:t>2020 годы)</w:t>
      </w:r>
      <w:r>
        <w:t>»;</w:t>
      </w:r>
    </w:p>
    <w:p w:rsidR="003634EE" w:rsidRPr="00A271E0" w:rsidRDefault="003634EE" w:rsidP="003634EE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highlight w:val="yellow"/>
        </w:rPr>
      </w:pPr>
      <w:r>
        <w:t xml:space="preserve">  </w:t>
      </w:r>
      <w:r w:rsidRPr="00BF45A5">
        <w:t xml:space="preserve">Распоряжение Правительства </w:t>
      </w:r>
      <w:r>
        <w:t>Российской Федерации</w:t>
      </w:r>
      <w:r w:rsidRPr="00BF45A5">
        <w:t xml:space="preserve"> от 17.10.2009 г. № 1555-р </w:t>
      </w:r>
      <w:r>
        <w:t>«О плане перехода на предоставление государственных услуг и исполнение государственных функций в электронном виде федеральными органами исполнительной власти»</w:t>
      </w:r>
      <w:r w:rsidRPr="00A83C01">
        <w:t>;</w:t>
      </w:r>
    </w:p>
    <w:p w:rsidR="003634EE" w:rsidRDefault="003634EE" w:rsidP="003634EE">
      <w:pPr>
        <w:tabs>
          <w:tab w:val="left" w:pos="709"/>
          <w:tab w:val="left" w:pos="993"/>
        </w:tabs>
        <w:spacing w:after="0" w:line="240" w:lineRule="auto"/>
        <w:jc w:val="both"/>
      </w:pPr>
      <w:r>
        <w:tab/>
      </w:r>
      <w:r w:rsidRPr="000A22FC">
        <w:t xml:space="preserve">Федеральная </w:t>
      </w:r>
      <w:r w:rsidRPr="005F6B69">
        <w:t>целевая программа «Электронная Россия (200</w:t>
      </w:r>
      <w:r w:rsidR="00EB3AE5">
        <w:t xml:space="preserve">2 – </w:t>
      </w:r>
      <w:r w:rsidRPr="005F6B69">
        <w:t xml:space="preserve">2010 годы)», утверждена Постановлением Правительства </w:t>
      </w:r>
      <w:r>
        <w:t>Российской Федерации</w:t>
      </w:r>
      <w:r w:rsidRPr="005F6B69">
        <w:t xml:space="preserve"> от 28.01.2002 г. № 65</w:t>
      </w:r>
      <w:r>
        <w:t>;</w:t>
      </w:r>
    </w:p>
    <w:p w:rsidR="003634EE" w:rsidRDefault="003634EE" w:rsidP="003634EE">
      <w:pPr>
        <w:tabs>
          <w:tab w:val="left" w:pos="709"/>
          <w:tab w:val="left" w:pos="993"/>
        </w:tabs>
        <w:spacing w:after="0" w:line="240" w:lineRule="auto"/>
        <w:jc w:val="both"/>
      </w:pPr>
      <w:r>
        <w:tab/>
      </w:r>
      <w:r w:rsidRPr="000A22FC">
        <w:t>Концепция региональной информатизации до 2010 года, одобрен</w:t>
      </w:r>
      <w:r>
        <w:t>а</w:t>
      </w:r>
      <w:r w:rsidRPr="000A22FC">
        <w:t xml:space="preserve"> распоряжением Правитель</w:t>
      </w:r>
      <w:r>
        <w:t>ства Российской Федерации от 17.07.</w:t>
      </w:r>
      <w:r w:rsidRPr="000A22FC">
        <w:t xml:space="preserve">2006 г. </w:t>
      </w:r>
      <w:r w:rsidR="008612E9">
        <w:t xml:space="preserve"> </w:t>
      </w:r>
      <w:r w:rsidR="007874FC">
        <w:t>№</w:t>
      </w:r>
      <w:r w:rsidR="00EB3AE5">
        <w:t xml:space="preserve"> </w:t>
      </w:r>
      <w:r w:rsidRPr="000A22FC">
        <w:t>1024-р;</w:t>
      </w:r>
    </w:p>
    <w:p w:rsidR="003634EE" w:rsidRPr="009039D3" w:rsidRDefault="003634EE" w:rsidP="003634EE">
      <w:pPr>
        <w:pStyle w:val="ConsPlusTitle"/>
        <w:widowControl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9039D3">
        <w:rPr>
          <w:rFonts w:ascii="Times New Roman" w:hAnsi="Times New Roman" w:cs="Times New Roman"/>
          <w:b w:val="0"/>
          <w:sz w:val="28"/>
          <w:szCs w:val="28"/>
        </w:rPr>
        <w:t>Приказ Министерства культуры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39D3">
        <w:rPr>
          <w:rFonts w:ascii="Times New Roman" w:hAnsi="Times New Roman" w:cs="Times New Roman"/>
          <w:b w:val="0"/>
          <w:sz w:val="28"/>
          <w:szCs w:val="28"/>
        </w:rPr>
        <w:t>от 20</w:t>
      </w:r>
      <w:r>
        <w:rPr>
          <w:rFonts w:ascii="Times New Roman" w:hAnsi="Times New Roman" w:cs="Times New Roman"/>
          <w:b w:val="0"/>
          <w:sz w:val="28"/>
          <w:szCs w:val="28"/>
        </w:rPr>
        <w:t>.02.</w:t>
      </w:r>
      <w:r w:rsidRPr="009039D3">
        <w:rPr>
          <w:rFonts w:ascii="Times New Roman" w:hAnsi="Times New Roman" w:cs="Times New Roman"/>
          <w:b w:val="0"/>
          <w:sz w:val="28"/>
          <w:szCs w:val="28"/>
        </w:rPr>
        <w:t xml:space="preserve">2008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9039D3">
        <w:rPr>
          <w:rFonts w:ascii="Times New Roman" w:hAnsi="Times New Roman" w:cs="Times New Roman"/>
          <w:b w:val="0"/>
          <w:sz w:val="28"/>
          <w:szCs w:val="28"/>
        </w:rPr>
        <w:t xml:space="preserve"> 32</w:t>
      </w:r>
      <w:r w:rsidR="005170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39D3">
        <w:rPr>
          <w:rFonts w:ascii="Times New Roman" w:hAnsi="Times New Roman" w:cs="Times New Roman"/>
          <w:b w:val="0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39D3">
        <w:rPr>
          <w:rFonts w:ascii="Times New Roman" w:hAnsi="Times New Roman" w:cs="Times New Roman"/>
          <w:b w:val="0"/>
          <w:sz w:val="28"/>
          <w:szCs w:val="28"/>
        </w:rPr>
        <w:t xml:space="preserve">нормативов минимального ресурсного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обеспечении </w:t>
      </w:r>
      <w:r w:rsidRPr="009039D3">
        <w:rPr>
          <w:rFonts w:ascii="Times New Roman" w:hAnsi="Times New Roman" w:cs="Times New Roman"/>
          <w:b w:val="0"/>
          <w:sz w:val="28"/>
          <w:szCs w:val="28"/>
        </w:rPr>
        <w:lastRenderedPageBreak/>
        <w:t>услуг сельских учреждений культуры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(общедоступных библиотек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учреждений)»;</w:t>
      </w:r>
    </w:p>
    <w:p w:rsidR="003634EE" w:rsidRDefault="003634EE" w:rsidP="003634EE">
      <w:pPr>
        <w:tabs>
          <w:tab w:val="left" w:pos="709"/>
          <w:tab w:val="left" w:pos="993"/>
        </w:tabs>
        <w:spacing w:after="0" w:line="240" w:lineRule="auto"/>
        <w:jc w:val="both"/>
      </w:pPr>
      <w:r>
        <w:tab/>
      </w:r>
      <w:r w:rsidRPr="00E02B96">
        <w:t xml:space="preserve">Решение Коллегии Министерства </w:t>
      </w:r>
      <w:r w:rsidR="005170B7">
        <w:t>к</w:t>
      </w:r>
      <w:r w:rsidRPr="00E02B96">
        <w:t xml:space="preserve">ультуры Российской Федерации </w:t>
      </w:r>
      <w:r>
        <w:t>от 25.05.</w:t>
      </w:r>
      <w:r w:rsidRPr="00E02B96">
        <w:t>2010 г. №</w:t>
      </w:r>
      <w:r w:rsidR="005170B7">
        <w:t xml:space="preserve"> </w:t>
      </w:r>
      <w:r w:rsidRPr="00E02B96">
        <w:t>4 «О проблемах материально-технического оснащения библиотек и внедрении новейших информационных технологий»</w:t>
      </w:r>
      <w:r>
        <w:t>;</w:t>
      </w:r>
    </w:p>
    <w:p w:rsidR="003634EE" w:rsidRPr="009261F1" w:rsidRDefault="003634EE" w:rsidP="003634EE">
      <w:pPr>
        <w:tabs>
          <w:tab w:val="left" w:pos="709"/>
        </w:tabs>
        <w:spacing w:after="0" w:line="240" w:lineRule="auto"/>
        <w:jc w:val="both"/>
        <w:rPr>
          <w:b/>
        </w:rPr>
      </w:pPr>
      <w:r>
        <w:tab/>
      </w:r>
      <w:r w:rsidRPr="00152B85">
        <w:t>Закон Ставропольского края от 17.05.</w:t>
      </w:r>
      <w:r>
        <w:t>19</w:t>
      </w:r>
      <w:r w:rsidRPr="00152B85">
        <w:t>96</w:t>
      </w:r>
      <w:r w:rsidR="005170B7">
        <w:t xml:space="preserve"> </w:t>
      </w:r>
      <w:r>
        <w:t>г. №</w:t>
      </w:r>
      <w:r w:rsidRPr="00152B85">
        <w:t xml:space="preserve"> 7-кз </w:t>
      </w:r>
      <w:r>
        <w:t>«</w:t>
      </w:r>
      <w:r w:rsidRPr="00152B85">
        <w:t>О библиотечном деле в Ставропольском крае</w:t>
      </w:r>
      <w:r>
        <w:t>»;</w:t>
      </w:r>
    </w:p>
    <w:p w:rsidR="003634EE" w:rsidRDefault="003634EE" w:rsidP="003634EE">
      <w:pPr>
        <w:pStyle w:val="a3"/>
        <w:tabs>
          <w:tab w:val="left" w:pos="709"/>
        </w:tabs>
        <w:spacing w:after="0" w:line="240" w:lineRule="auto"/>
        <w:ind w:left="0"/>
        <w:jc w:val="both"/>
      </w:pPr>
      <w:r>
        <w:tab/>
      </w:r>
      <w:r w:rsidRPr="00152B85">
        <w:t>З</w:t>
      </w:r>
      <w:r>
        <w:t>акон Ставропольского края от 10.11.</w:t>
      </w:r>
      <w:r w:rsidRPr="00152B85">
        <w:t>2009 г</w:t>
      </w:r>
      <w:r>
        <w:t>.</w:t>
      </w:r>
      <w:r w:rsidRPr="00152B85">
        <w:t xml:space="preserve"> № 70-</w:t>
      </w:r>
      <w:r w:rsidR="005170B7">
        <w:t xml:space="preserve">кз </w:t>
      </w:r>
      <w:r w:rsidRPr="00152B85">
        <w:t>«Об обязательном экземпляре документов Ставропольского края»</w:t>
      </w:r>
      <w:r>
        <w:t>;</w:t>
      </w:r>
    </w:p>
    <w:p w:rsidR="003634EE" w:rsidRPr="009508C8" w:rsidRDefault="003634EE" w:rsidP="0068647C">
      <w:pPr>
        <w:pStyle w:val="a3"/>
        <w:tabs>
          <w:tab w:val="left" w:pos="709"/>
        </w:tabs>
        <w:spacing w:after="0" w:line="240" w:lineRule="auto"/>
        <w:ind w:left="0"/>
        <w:jc w:val="both"/>
      </w:pPr>
      <w:r>
        <w:tab/>
        <w:t>Программа</w:t>
      </w:r>
      <w:r w:rsidRPr="009508C8">
        <w:t xml:space="preserve"> повышения эффективности бюджетных  расходов  в  Ставропольском  крае  на п</w:t>
      </w:r>
      <w:r>
        <w:t>ериод до 2013 года, утверждена</w:t>
      </w:r>
      <w:r w:rsidRPr="009508C8">
        <w:t xml:space="preserve"> распоряжением </w:t>
      </w:r>
      <w:r w:rsidR="005170B7">
        <w:t>п</w:t>
      </w:r>
      <w:r w:rsidR="00F63A62">
        <w:t xml:space="preserve">равительства </w:t>
      </w:r>
      <w:r w:rsidRPr="009508C8">
        <w:t>Ставропольского  края</w:t>
      </w:r>
      <w:r>
        <w:t xml:space="preserve">  от 17.11.2010 г. № 481-рп.</w:t>
      </w:r>
    </w:p>
    <w:p w:rsidR="003634EE" w:rsidRDefault="003634EE" w:rsidP="003634EE">
      <w:pPr>
        <w:spacing w:after="0" w:line="240" w:lineRule="auto"/>
        <w:ind w:firstLine="709"/>
        <w:jc w:val="both"/>
      </w:pPr>
      <w:r>
        <w:t>Также при подготовке Концепции были учтены положения государственных стандартов и документов общественных организаций, в том числе международных:</w:t>
      </w:r>
    </w:p>
    <w:p w:rsidR="003634EE" w:rsidRPr="004E4050" w:rsidRDefault="003634EE" w:rsidP="003634EE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 </w:t>
      </w:r>
      <w:r w:rsidRPr="004E4050">
        <w:t>ГОСТ 7.73-96. Система стандартов по информации, библиотечному и издательскому делу. Поиск и распространение информации. Термины и определения (введен в действие Постановлением Госстандарта РФ от 13.02.1997</w:t>
      </w:r>
      <w:r w:rsidR="005170B7">
        <w:t xml:space="preserve"> г.</w:t>
      </w:r>
      <w:r w:rsidRPr="004E4050">
        <w:t xml:space="preserve"> № 53);</w:t>
      </w:r>
    </w:p>
    <w:p w:rsidR="003634EE" w:rsidRPr="004E4050" w:rsidRDefault="003634EE" w:rsidP="003634EE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 </w:t>
      </w:r>
      <w:r w:rsidRPr="004E4050">
        <w:t>ГОСТ 7.55-99. Система стандартов по информации, библиотечному и издательскому делу. Основные положения (введен в действие Постановлением Госстандарта РФ от 16.02.2000</w:t>
      </w:r>
      <w:r w:rsidR="005170B7">
        <w:t xml:space="preserve"> г.</w:t>
      </w:r>
      <w:r w:rsidRPr="004E4050">
        <w:t xml:space="preserve"> № 39-ст);</w:t>
      </w:r>
    </w:p>
    <w:p w:rsidR="003634EE" w:rsidRPr="004E4050" w:rsidRDefault="003634EE" w:rsidP="003634EE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 </w:t>
      </w:r>
      <w:r w:rsidRPr="004E4050">
        <w:t>ГОСТ 7.74-96. Система стандартов по информации, библиотечному и издательскому делу. Информационно-поисковые языки. Термины и определения (введен в действие Постановлением Госстандарта РФ от 27.11.1996 г. № 651);</w:t>
      </w:r>
    </w:p>
    <w:p w:rsidR="003634EE" w:rsidRDefault="003634EE" w:rsidP="003634E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E4050">
        <w:t>ГОСТ 7.0-99. Система стандартов по информации, библиотечному и издательскому делу. Информационно-библиотечная деятельность, библиография. Термины и определения (введен Постановлением Госстандарта РФ от 07.10.1999 г. № 334-ст)</w:t>
      </w:r>
      <w:r>
        <w:t>;</w:t>
      </w:r>
    </w:p>
    <w:p w:rsidR="003634EE" w:rsidRPr="00F43B1D" w:rsidRDefault="003634EE" w:rsidP="003634EE">
      <w:pPr>
        <w:tabs>
          <w:tab w:val="left" w:pos="851"/>
          <w:tab w:val="left" w:pos="993"/>
        </w:tabs>
        <w:spacing w:after="0" w:line="240" w:lineRule="auto"/>
        <w:jc w:val="both"/>
      </w:pPr>
      <w:r>
        <w:rPr>
          <w:bCs/>
        </w:rPr>
        <w:t xml:space="preserve">         </w:t>
      </w:r>
      <w:r w:rsidRPr="00F43B1D">
        <w:rPr>
          <w:bCs/>
        </w:rPr>
        <w:t xml:space="preserve">Требования к организации функционирования </w:t>
      </w:r>
      <w:proofErr w:type="spellStart"/>
      <w:r w:rsidRPr="00F43B1D">
        <w:rPr>
          <w:bCs/>
        </w:rPr>
        <w:t>ЦОДов</w:t>
      </w:r>
      <w:proofErr w:type="spellEnd"/>
      <w:r w:rsidRPr="00F43B1D">
        <w:rPr>
          <w:bCs/>
        </w:rPr>
        <w:t>, одобренные Правительственной комиссией РФ по проведению административной реформы (протокол от 16.12.2009 г. № 94)</w:t>
      </w:r>
      <w:r>
        <w:rPr>
          <w:bCs/>
        </w:rPr>
        <w:t>;</w:t>
      </w:r>
    </w:p>
    <w:p w:rsidR="003634EE" w:rsidRPr="004E4050" w:rsidRDefault="003634EE" w:rsidP="003634EE">
      <w:pPr>
        <w:tabs>
          <w:tab w:val="left" w:pos="993"/>
        </w:tabs>
        <w:spacing w:after="0" w:line="240" w:lineRule="auto"/>
        <w:jc w:val="both"/>
      </w:pPr>
      <w:r>
        <w:t xml:space="preserve">         </w:t>
      </w:r>
      <w:r w:rsidRPr="004E4050">
        <w:t xml:space="preserve">Александрийский </w:t>
      </w:r>
      <w:r w:rsidR="008F7742">
        <w:t>М</w:t>
      </w:r>
      <w:r w:rsidRPr="004E4050">
        <w:t>анифест  о библиотеках (принят по результатам конференция ИФЛА/ЮНЕСКО «Библиотеки – информационное общество в действии»), 2005 г.;</w:t>
      </w:r>
    </w:p>
    <w:p w:rsidR="003634EE" w:rsidRPr="004E4050" w:rsidRDefault="003634EE" w:rsidP="003634EE">
      <w:pPr>
        <w:tabs>
          <w:tab w:val="left" w:pos="993"/>
        </w:tabs>
        <w:spacing w:after="0" w:line="240" w:lineRule="auto"/>
        <w:jc w:val="both"/>
      </w:pPr>
      <w:r>
        <w:t xml:space="preserve">          </w:t>
      </w:r>
      <w:r w:rsidRPr="004E4050">
        <w:t>Декларация ИФЛА о библиотеках, информационных службах и интеллектуальной свободе;</w:t>
      </w:r>
    </w:p>
    <w:p w:rsidR="003634EE" w:rsidRPr="004E4050" w:rsidRDefault="003634EE" w:rsidP="003634EE">
      <w:pPr>
        <w:tabs>
          <w:tab w:val="left" w:pos="709"/>
        </w:tabs>
        <w:spacing w:after="0" w:line="240" w:lineRule="auto"/>
      </w:pPr>
      <w:r>
        <w:t xml:space="preserve">          </w:t>
      </w:r>
      <w:r w:rsidRPr="004E4050">
        <w:t>Манифест ИФЛА об Интернете, 2002 г.;</w:t>
      </w:r>
    </w:p>
    <w:p w:rsidR="003634EE" w:rsidRPr="004E4050" w:rsidRDefault="003634EE" w:rsidP="003634EE">
      <w:pPr>
        <w:tabs>
          <w:tab w:val="left" w:pos="709"/>
        </w:tabs>
        <w:spacing w:after="0" w:line="240" w:lineRule="auto"/>
      </w:pPr>
      <w:r>
        <w:t xml:space="preserve">          </w:t>
      </w:r>
      <w:r w:rsidRPr="004E4050">
        <w:t>Манифест ИФЛА о поликультурной библиотеке, 2008 г.;</w:t>
      </w:r>
    </w:p>
    <w:p w:rsidR="003634EE" w:rsidRPr="004E4050" w:rsidRDefault="003634EE" w:rsidP="003634EE">
      <w:pPr>
        <w:tabs>
          <w:tab w:val="left" w:pos="709"/>
        </w:tabs>
        <w:spacing w:after="0" w:line="240" w:lineRule="auto"/>
        <w:jc w:val="both"/>
      </w:pPr>
      <w:r>
        <w:tab/>
      </w:r>
      <w:r w:rsidRPr="004E4050">
        <w:t xml:space="preserve">Проект руководящих принципов по развитию и содействию правительственной информации, являющейся общественным достоянием. Организация Объединенных Наций по вопросам образования, </w:t>
      </w:r>
      <w:r>
        <w:t>науки и</w:t>
      </w:r>
      <w:r w:rsidRPr="004E4050">
        <w:t xml:space="preserve"> культуры (ЮНЕСКО);</w:t>
      </w:r>
    </w:p>
    <w:p w:rsidR="003634EE" w:rsidRPr="004E4050" w:rsidRDefault="003634EE" w:rsidP="0068647C">
      <w:pPr>
        <w:tabs>
          <w:tab w:val="left" w:pos="709"/>
          <w:tab w:val="left" w:pos="993"/>
        </w:tabs>
        <w:spacing w:after="0" w:line="240" w:lineRule="auto"/>
        <w:jc w:val="both"/>
      </w:pPr>
      <w:r>
        <w:lastRenderedPageBreak/>
        <w:t xml:space="preserve">          </w:t>
      </w:r>
      <w:r w:rsidRPr="004E4050">
        <w:t>Реализация в России Программы ЮНЕСКО «Информация для всех» как проект Министерства культуры Российской Федерации (2000–2004 гг.) и Федерального агентства по культуре и кинематографии;</w:t>
      </w:r>
    </w:p>
    <w:p w:rsidR="003634EE" w:rsidRDefault="003634EE" w:rsidP="003634EE">
      <w:pPr>
        <w:tabs>
          <w:tab w:val="left" w:pos="993"/>
        </w:tabs>
        <w:spacing w:after="0" w:line="240" w:lineRule="auto"/>
        <w:jc w:val="both"/>
      </w:pPr>
      <w:r>
        <w:t xml:space="preserve">         </w:t>
      </w:r>
      <w:r w:rsidRPr="004E4050">
        <w:t>Руководство ИФЛА/ЮНЕСКО по Манифесту ИФЛА об Интернете, 2006 г.;</w:t>
      </w:r>
    </w:p>
    <w:p w:rsidR="003634EE" w:rsidRPr="001F011C" w:rsidRDefault="003634EE" w:rsidP="003634EE">
      <w:pPr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rStyle w:val="ab"/>
          <w:b w:val="0"/>
        </w:rPr>
        <w:t xml:space="preserve">          </w:t>
      </w:r>
      <w:r w:rsidRPr="001F011C">
        <w:rPr>
          <w:rStyle w:val="ab"/>
          <w:b w:val="0"/>
        </w:rPr>
        <w:t>Руководство для публичных библиотек России по обслуживанию юношества. РБА, 2012</w:t>
      </w:r>
      <w:r w:rsidR="008F7742">
        <w:rPr>
          <w:rStyle w:val="ab"/>
          <w:b w:val="0"/>
        </w:rPr>
        <w:t xml:space="preserve"> г.</w:t>
      </w:r>
      <w:r>
        <w:rPr>
          <w:rStyle w:val="ab"/>
          <w:b w:val="0"/>
        </w:rPr>
        <w:t>;</w:t>
      </w:r>
    </w:p>
    <w:p w:rsidR="003634EE" w:rsidRDefault="003634EE" w:rsidP="003634EE">
      <w:pPr>
        <w:tabs>
          <w:tab w:val="left" w:pos="993"/>
        </w:tabs>
        <w:spacing w:after="0" w:line="240" w:lineRule="auto"/>
        <w:jc w:val="both"/>
      </w:pPr>
      <w:r>
        <w:t xml:space="preserve">          </w:t>
      </w:r>
      <w:r w:rsidRPr="004E4050">
        <w:t>Руководящие принципы политики совершенствования информации, являющейся общественным достоянием, создаваемой государственными органами. Организация Объединенных Наций по вопросам образования, науки и культуры (ЮНЕСКО);</w:t>
      </w:r>
    </w:p>
    <w:p w:rsidR="003634EE" w:rsidRPr="001F011C" w:rsidRDefault="003634EE" w:rsidP="003634EE">
      <w:pPr>
        <w:tabs>
          <w:tab w:val="left" w:pos="709"/>
        </w:tabs>
        <w:spacing w:after="0" w:line="240" w:lineRule="auto"/>
        <w:jc w:val="both"/>
        <w:rPr>
          <w:b/>
        </w:rPr>
      </w:pPr>
      <w:r>
        <w:t xml:space="preserve">          </w:t>
      </w:r>
      <w:r w:rsidRPr="004E4050">
        <w:t>Модельный стандарт деятельн</w:t>
      </w:r>
      <w:r>
        <w:t>ости публичной библиотеки. РБА,</w:t>
      </w:r>
      <w:r w:rsidR="008F7742">
        <w:t xml:space="preserve"> </w:t>
      </w:r>
      <w:r w:rsidRPr="004E4050">
        <w:t>2008</w:t>
      </w:r>
      <w:r w:rsidR="008F7742">
        <w:t xml:space="preserve"> г.</w:t>
      </w:r>
      <w:r>
        <w:t xml:space="preserve">; </w:t>
      </w:r>
    </w:p>
    <w:p w:rsidR="003634EE" w:rsidRPr="001F011C" w:rsidRDefault="003634EE" w:rsidP="003634EE">
      <w:pPr>
        <w:tabs>
          <w:tab w:val="left" w:pos="709"/>
        </w:tabs>
        <w:spacing w:after="0" w:line="240" w:lineRule="auto"/>
        <w:jc w:val="both"/>
        <w:rPr>
          <w:bCs/>
        </w:rPr>
      </w:pPr>
      <w:r>
        <w:tab/>
      </w:r>
      <w:r w:rsidRPr="004E4050">
        <w:t>Базовые нормы организации сети и ресурсного обеспечения общедоступных библиотек</w:t>
      </w:r>
      <w:r>
        <w:t xml:space="preserve"> муниципальных образований. РБА,</w:t>
      </w:r>
      <w:r w:rsidRPr="004E4050">
        <w:t xml:space="preserve"> 2007 г.;</w:t>
      </w:r>
    </w:p>
    <w:p w:rsidR="003634EE" w:rsidRDefault="003634EE" w:rsidP="003634EE">
      <w:pPr>
        <w:tabs>
          <w:tab w:val="left" w:pos="142"/>
          <w:tab w:val="left" w:pos="709"/>
        </w:tabs>
        <w:spacing w:after="0" w:line="240" w:lineRule="auto"/>
        <w:jc w:val="both"/>
      </w:pPr>
      <w:r>
        <w:tab/>
        <w:t xml:space="preserve">        Проект Концепции</w:t>
      </w:r>
      <w:r w:rsidRPr="00E02B96">
        <w:t xml:space="preserve"> развития библиотечного дела в Российской Федерации до 2015 года</w:t>
      </w:r>
      <w:r>
        <w:t>;</w:t>
      </w:r>
    </w:p>
    <w:p w:rsidR="003634EE" w:rsidRPr="001F011C" w:rsidRDefault="003634EE" w:rsidP="003634EE">
      <w:pPr>
        <w:tabs>
          <w:tab w:val="left" w:pos="993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          </w:t>
      </w:r>
      <w:r w:rsidRPr="001F011C">
        <w:rPr>
          <w:bCs/>
        </w:rPr>
        <w:t xml:space="preserve">Модельный стандарт публичной библиотеки Ставропольского края, утвержденный решением коллегии министерства культуры </w:t>
      </w:r>
      <w:r w:rsidR="008F7742">
        <w:rPr>
          <w:bCs/>
        </w:rPr>
        <w:t xml:space="preserve"> </w:t>
      </w:r>
      <w:r w:rsidRPr="001F011C">
        <w:rPr>
          <w:bCs/>
        </w:rPr>
        <w:t>СК №</w:t>
      </w:r>
      <w:r w:rsidR="008F7742">
        <w:rPr>
          <w:bCs/>
        </w:rPr>
        <w:t xml:space="preserve"> </w:t>
      </w:r>
      <w:r w:rsidRPr="001F011C">
        <w:rPr>
          <w:bCs/>
        </w:rPr>
        <w:t xml:space="preserve">7 от </w:t>
      </w:r>
      <w:r w:rsidR="008F7742">
        <w:rPr>
          <w:bCs/>
        </w:rPr>
        <w:t>0</w:t>
      </w:r>
      <w:r w:rsidRPr="001F011C">
        <w:rPr>
          <w:bCs/>
        </w:rPr>
        <w:t>9</w:t>
      </w:r>
      <w:r w:rsidR="008F7742">
        <w:rPr>
          <w:bCs/>
        </w:rPr>
        <w:t>.06.</w:t>
      </w:r>
      <w:r w:rsidRPr="001F011C">
        <w:rPr>
          <w:bCs/>
        </w:rPr>
        <w:t xml:space="preserve"> 2009 г</w:t>
      </w:r>
      <w:r w:rsidR="008F7742">
        <w:rPr>
          <w:bCs/>
        </w:rPr>
        <w:t>.</w:t>
      </w:r>
    </w:p>
    <w:p w:rsidR="003634EE" w:rsidRPr="008305AB" w:rsidRDefault="003634EE" w:rsidP="003634EE">
      <w:pPr>
        <w:tabs>
          <w:tab w:val="left" w:pos="993"/>
        </w:tabs>
        <w:spacing w:after="0" w:line="240" w:lineRule="auto"/>
        <w:jc w:val="both"/>
        <w:rPr>
          <w:bCs/>
        </w:rPr>
      </w:pPr>
    </w:p>
    <w:p w:rsidR="003634EE" w:rsidRPr="00F1056C" w:rsidRDefault="003634EE" w:rsidP="003634EE">
      <w:pPr>
        <w:spacing w:after="0" w:line="240" w:lineRule="auto"/>
        <w:ind w:left="142"/>
        <w:jc w:val="both"/>
        <w:rPr>
          <w:b/>
        </w:rPr>
      </w:pPr>
      <w:r>
        <w:rPr>
          <w:b/>
        </w:rPr>
        <w:tab/>
        <w:t>1.2. Основные термины и понятия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t xml:space="preserve">В процессе разработки </w:t>
      </w:r>
      <w:r w:rsidRPr="007148AB">
        <w:t xml:space="preserve">настоящей Концепции </w:t>
      </w:r>
      <w:r>
        <w:t>использовались</w:t>
      </w:r>
      <w:r w:rsidRPr="00627EBF">
        <w:t xml:space="preserve"> следующие </w:t>
      </w:r>
      <w:r>
        <w:t xml:space="preserve">определения и </w:t>
      </w:r>
      <w:r w:rsidRPr="00627EBF">
        <w:t>понятия:</w:t>
      </w:r>
    </w:p>
    <w:p w:rsidR="003634EE" w:rsidRPr="000A113A" w:rsidRDefault="003634EE" w:rsidP="003634EE">
      <w:pPr>
        <w:spacing w:after="0" w:line="240" w:lineRule="auto"/>
        <w:ind w:firstLine="709"/>
        <w:jc w:val="both"/>
      </w:pPr>
      <w:r>
        <w:rPr>
          <w:i/>
        </w:rPr>
        <w:t>автоматизированные библиотечно-информационные системы</w:t>
      </w:r>
      <w:r>
        <w:t xml:space="preserve"> (</w:t>
      </w:r>
      <w:r w:rsidRPr="00A10DE2">
        <w:rPr>
          <w:i/>
        </w:rPr>
        <w:t>АБИС)</w:t>
      </w:r>
      <w:r>
        <w:t xml:space="preserve"> </w:t>
      </w:r>
      <w:r w:rsidR="00AB2E8A">
        <w:t xml:space="preserve">– </w:t>
      </w:r>
      <w:r w:rsidRPr="000A113A">
        <w:t>сложный организационно-функциональный, технологический и программно-технический комплекс (требующий разнообразных средств обеспечения), предназначенный для осуществления в автоматизированном режиме библиотечно-информационных процессов, обслуживания пользователей библиотеки и обеспечения их доступа к внешним электронным информационным ресурсам, а также для обеспечения жизнедеятельности системы</w:t>
      </w:r>
      <w:r>
        <w:t>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  <w:t>б</w:t>
      </w:r>
      <w:r w:rsidRPr="00FD2DE3">
        <w:rPr>
          <w:i/>
        </w:rPr>
        <w:t>аза данны</w:t>
      </w:r>
      <w:r w:rsidR="00AB2E8A">
        <w:rPr>
          <w:i/>
        </w:rPr>
        <w:t xml:space="preserve">х – </w:t>
      </w:r>
      <w:r w:rsidRPr="00B44D21">
        <w:t>совокупность связанных данных, организованных по определенным правилам, предусматривающим общие принципы описания, хранения и манипулирования, независимая от прикладных программ. База данных является информацио</w:t>
      </w:r>
      <w:r>
        <w:t>нной моделью предметной области;</w:t>
      </w:r>
    </w:p>
    <w:p w:rsidR="003634EE" w:rsidRDefault="004358D2" w:rsidP="003634EE">
      <w:pPr>
        <w:spacing w:after="0" w:line="240" w:lineRule="auto"/>
        <w:ind w:firstLine="709"/>
        <w:jc w:val="both"/>
      </w:pPr>
      <w:r>
        <w:rPr>
          <w:i/>
        </w:rPr>
        <w:t>«б</w:t>
      </w:r>
      <w:r w:rsidR="003634EE" w:rsidRPr="008E7200">
        <w:rPr>
          <w:i/>
        </w:rPr>
        <w:t>иблиотека 2.0</w:t>
      </w:r>
      <w:r w:rsidR="00F7553A">
        <w:rPr>
          <w:i/>
        </w:rPr>
        <w:t xml:space="preserve">» – </w:t>
      </w:r>
      <w:r w:rsidR="003634EE" w:rsidRPr="008E7200">
        <w:t xml:space="preserve"> получившее широкое распространение в </w:t>
      </w:r>
      <w:proofErr w:type="spellStart"/>
      <w:proofErr w:type="gramStart"/>
      <w:r w:rsidR="003634EE" w:rsidRPr="008E7200">
        <w:t>библиотеч</w:t>
      </w:r>
      <w:r w:rsidR="00133D66">
        <w:t>-</w:t>
      </w:r>
      <w:r w:rsidR="003634EE" w:rsidRPr="008E7200">
        <w:t>ной</w:t>
      </w:r>
      <w:proofErr w:type="spellEnd"/>
      <w:proofErr w:type="gramEnd"/>
      <w:r w:rsidR="003634EE" w:rsidRPr="008E7200">
        <w:t xml:space="preserve"> среде определение модернизированных форм библиотечных услуг для читателей, отражающее преобразование пут</w:t>
      </w:r>
      <w:r w:rsidR="00F7553A">
        <w:t>ей</w:t>
      </w:r>
      <w:r w:rsidR="003634EE" w:rsidRPr="008E7200">
        <w:t xml:space="preserve"> их предоставления. Основная идея заключается в возможности пользователей участвовать в создании и изменении </w:t>
      </w:r>
      <w:proofErr w:type="spellStart"/>
      <w:r w:rsidR="003634EE" w:rsidRPr="008E7200">
        <w:t>контента</w:t>
      </w:r>
      <w:proofErr w:type="spellEnd"/>
      <w:r w:rsidR="003634EE" w:rsidRPr="008E7200">
        <w:t xml:space="preserve"> и сообществ. Концепция </w:t>
      </w:r>
      <w:r w:rsidR="00F7553A">
        <w:t>«Б</w:t>
      </w:r>
      <w:r w:rsidR="003634EE" w:rsidRPr="008E7200">
        <w:t>иблиотеки 2.0</w:t>
      </w:r>
      <w:r w:rsidR="00F7553A">
        <w:t>»</w:t>
      </w:r>
      <w:r w:rsidR="003634EE" w:rsidRPr="008E7200">
        <w:t xml:space="preserve"> заимствована от </w:t>
      </w:r>
      <w:proofErr w:type="spellStart"/>
      <w:r w:rsidR="003634EE" w:rsidRPr="008E7200">
        <w:t>веб</w:t>
      </w:r>
      <w:proofErr w:type="spellEnd"/>
      <w:r w:rsidR="003634EE" w:rsidRPr="008E7200">
        <w:t xml:space="preserve"> 2.0 и имеет схожую философию. В нее входят </w:t>
      </w:r>
      <w:proofErr w:type="spellStart"/>
      <w:r w:rsidR="003634EE" w:rsidRPr="008E7200">
        <w:t>онлайн-сервисы</w:t>
      </w:r>
      <w:proofErr w:type="spellEnd"/>
      <w:r w:rsidR="003634EE" w:rsidRPr="008E7200">
        <w:t>, такие как электронные каталоги и увеличение потока информации обратно от пользователя к библиотеке</w:t>
      </w:r>
      <w:r w:rsidR="00F7553A">
        <w:t>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lastRenderedPageBreak/>
        <w:tab/>
      </w:r>
      <w:proofErr w:type="spellStart"/>
      <w:r w:rsidRPr="008E3172">
        <w:rPr>
          <w:i/>
        </w:rPr>
        <w:t>веб-сай</w:t>
      </w:r>
      <w:r w:rsidR="008B0C8D">
        <w:rPr>
          <w:i/>
        </w:rPr>
        <w:t>т</w:t>
      </w:r>
      <w:proofErr w:type="spellEnd"/>
      <w:r w:rsidR="008B0C8D">
        <w:rPr>
          <w:i/>
        </w:rPr>
        <w:t xml:space="preserve"> –</w:t>
      </w:r>
      <w:r w:rsidR="001D6ED6">
        <w:rPr>
          <w:i/>
        </w:rPr>
        <w:t xml:space="preserve"> </w:t>
      </w:r>
      <w:r w:rsidRPr="008E3172">
        <w:t xml:space="preserve">информация, размещенная в </w:t>
      </w:r>
      <w:proofErr w:type="spellStart"/>
      <w:r w:rsidRPr="008E3172">
        <w:t>информационно-телеком</w:t>
      </w:r>
      <w:r w:rsidR="00133D66">
        <w:t>-</w:t>
      </w:r>
      <w:r w:rsidRPr="008E3172">
        <w:t>муникационной</w:t>
      </w:r>
      <w:proofErr w:type="spellEnd"/>
      <w:r w:rsidRPr="008E3172">
        <w:t xml:space="preserve"> сети по опр</w:t>
      </w:r>
      <w:r w:rsidR="008E1BA0">
        <w:t>еделенным сетевым адресам, в со</w:t>
      </w:r>
      <w:r w:rsidRPr="008E3172">
        <w:t>вокупности с комплексом исключительных прав (на доменные имена, базы данных и программы для электронных вычислительных машин), осуществление которых обеспечивает доступ к такой информации;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7148AB">
        <w:rPr>
          <w:i/>
        </w:rPr>
        <w:t>государственная информационная политик</w:t>
      </w:r>
      <w:r w:rsidR="0054764E">
        <w:rPr>
          <w:i/>
        </w:rPr>
        <w:t xml:space="preserve">а – </w:t>
      </w:r>
      <w:r w:rsidRPr="007148AB">
        <w:t xml:space="preserve"> основные направления деятельности органов государственной власти и механизмы их реа</w:t>
      </w:r>
      <w:r w:rsidRPr="007148AB">
        <w:softHyphen/>
        <w:t>лизации при формировании информационного о</w:t>
      </w:r>
      <w:r>
        <w:t>бщества в России, е</w:t>
      </w:r>
      <w:r w:rsidRPr="007148AB">
        <w:t xml:space="preserve">диного </w:t>
      </w:r>
      <w:proofErr w:type="spellStart"/>
      <w:proofErr w:type="gramStart"/>
      <w:r w:rsidRPr="007148AB">
        <w:t>информацион</w:t>
      </w:r>
      <w:r w:rsidR="001D6ED6">
        <w:t>-</w:t>
      </w:r>
      <w:r w:rsidRPr="007148AB">
        <w:t>ного</w:t>
      </w:r>
      <w:proofErr w:type="spellEnd"/>
      <w:proofErr w:type="gramEnd"/>
      <w:r w:rsidRPr="007148AB">
        <w:t xml:space="preserve"> пространства России и вхождении ее в миров</w:t>
      </w:r>
      <w:r>
        <w:t>ое информационное пространство;</w:t>
      </w:r>
    </w:p>
    <w:p w:rsidR="003634EE" w:rsidRDefault="003634EE" w:rsidP="008E1BA0">
      <w:pPr>
        <w:tabs>
          <w:tab w:val="left" w:pos="709"/>
        </w:tabs>
        <w:spacing w:after="0" w:line="240" w:lineRule="auto"/>
        <w:jc w:val="both"/>
      </w:pPr>
      <w:r>
        <w:rPr>
          <w:i/>
        </w:rPr>
        <w:tab/>
        <w:t>г</w:t>
      </w:r>
      <w:r w:rsidRPr="00183C33">
        <w:rPr>
          <w:i/>
        </w:rPr>
        <w:t>осударственная политика информатизаци</w:t>
      </w:r>
      <w:r w:rsidR="0054764E">
        <w:rPr>
          <w:i/>
        </w:rPr>
        <w:t xml:space="preserve">и – </w:t>
      </w:r>
      <w:r w:rsidRPr="00183C33">
        <w:t>комплекс политических, правовых, экономических, социально-культурных и организаци</w:t>
      </w:r>
      <w:r w:rsidR="008E1BA0">
        <w:t xml:space="preserve">онных мероприятий, направленный </w:t>
      </w:r>
      <w:r w:rsidRPr="00183C33">
        <w:t>на установление общегосударственных приоритетов развития информационной среды общества и создани</w:t>
      </w:r>
      <w:r w:rsidR="0054764E">
        <w:t>е</w:t>
      </w:r>
      <w:r w:rsidRPr="00183C33">
        <w:t xml:space="preserve"> условий перехода Ро</w:t>
      </w:r>
      <w:r>
        <w:t>ссии к информационному обществу;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  <w:t>информатизаци</w:t>
      </w:r>
      <w:r w:rsidR="0054764E">
        <w:rPr>
          <w:i/>
        </w:rPr>
        <w:t xml:space="preserve">я – </w:t>
      </w:r>
      <w:r w:rsidRPr="00EF6A0A">
        <w:t>организационный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организаций, общественных объединений на основе формирования и использования информационных ресурсов</w:t>
      </w:r>
      <w:r>
        <w:t>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EF6A0A">
        <w:rPr>
          <w:i/>
        </w:rPr>
        <w:t>информационная культура пользовател</w:t>
      </w:r>
      <w:r w:rsidR="0054764E">
        <w:rPr>
          <w:i/>
        </w:rPr>
        <w:t xml:space="preserve">я – </w:t>
      </w:r>
      <w:r w:rsidRPr="00EF6A0A">
        <w:t xml:space="preserve">умение пользователя </w:t>
      </w:r>
      <w:proofErr w:type="spellStart"/>
      <w:proofErr w:type="gramStart"/>
      <w:r w:rsidRPr="00EF6A0A">
        <w:t>целенап</w:t>
      </w:r>
      <w:r w:rsidR="00133D66">
        <w:t>-</w:t>
      </w:r>
      <w:r w:rsidRPr="00EF6A0A">
        <w:t>равленно</w:t>
      </w:r>
      <w:proofErr w:type="spellEnd"/>
      <w:proofErr w:type="gramEnd"/>
      <w:r w:rsidRPr="00EF6A0A">
        <w:t xml:space="preserve"> работать с информацией и использовать для ее получения, обработки и передачи информа</w:t>
      </w:r>
      <w:r>
        <w:t>ционные компьютерные технологии;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EF6A0A">
        <w:rPr>
          <w:i/>
        </w:rPr>
        <w:t>информационная потребност</w:t>
      </w:r>
      <w:r w:rsidR="0054764E">
        <w:rPr>
          <w:i/>
        </w:rPr>
        <w:t xml:space="preserve">ь – </w:t>
      </w:r>
      <w:r w:rsidRPr="00EF6A0A">
        <w:t xml:space="preserve"> потребность, возникающая, когда цель, стоящая перед пользователем в процессе его профессиональной деятельности либо в его социально-бытовой практике, не может быть достигнута без привлечения дополнительной информации</w:t>
      </w:r>
      <w:r>
        <w:t>;</w:t>
      </w:r>
    </w:p>
    <w:p w:rsidR="003634EE" w:rsidRDefault="003634EE" w:rsidP="003634EE">
      <w:pPr>
        <w:autoSpaceDE w:val="0"/>
        <w:autoSpaceDN w:val="0"/>
        <w:adjustRightInd w:val="0"/>
        <w:spacing w:after="0" w:line="240" w:lineRule="auto"/>
        <w:jc w:val="both"/>
      </w:pPr>
      <w:r>
        <w:rPr>
          <w:i/>
        </w:rPr>
        <w:tab/>
      </w:r>
      <w:r w:rsidRPr="00521611">
        <w:rPr>
          <w:i/>
        </w:rPr>
        <w:t>информационная систем</w:t>
      </w:r>
      <w:r w:rsidR="0054764E">
        <w:rPr>
          <w:i/>
        </w:rPr>
        <w:t xml:space="preserve">а – </w:t>
      </w:r>
      <w:r w:rsidRPr="00521611">
        <w:t>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EF6A0A">
        <w:rPr>
          <w:i/>
        </w:rPr>
        <w:t>информационная технологи</w:t>
      </w:r>
      <w:r w:rsidR="0054764E">
        <w:rPr>
          <w:i/>
        </w:rPr>
        <w:t>я –</w:t>
      </w:r>
      <w:r w:rsidR="0054764E">
        <w:t xml:space="preserve"> совокупность </w:t>
      </w:r>
      <w:r w:rsidRPr="00EF6A0A">
        <w:t xml:space="preserve">методов, </w:t>
      </w:r>
      <w:r w:rsidR="0054764E">
        <w:t xml:space="preserve">производственных </w:t>
      </w:r>
      <w:r w:rsidRPr="00EF6A0A">
        <w:t xml:space="preserve"> и </w:t>
      </w:r>
      <w:r w:rsidR="0054764E">
        <w:t xml:space="preserve">  </w:t>
      </w:r>
      <w:r w:rsidRPr="00EF6A0A">
        <w:t>программно-технологических средств, объединенных в технологическую цепочку, обеспечивающую сбор, хранение, обработку, вывод и распространение информации</w:t>
      </w:r>
      <w:r>
        <w:t xml:space="preserve">; 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6E714C">
        <w:rPr>
          <w:i/>
        </w:rPr>
        <w:t>информационно-коммуникационные технологии (ИКТ)</w:t>
      </w:r>
      <w:r w:rsidR="0054764E">
        <w:rPr>
          <w:i/>
        </w:rPr>
        <w:t xml:space="preserve"> – </w:t>
      </w:r>
      <w:r>
        <w:t xml:space="preserve"> </w:t>
      </w:r>
      <w:r w:rsidRPr="006E714C">
        <w:t>совокупность методов и сре</w:t>
      </w:r>
      <w:proofErr w:type="gramStart"/>
      <w:r w:rsidRPr="006E714C">
        <w:t>дств сб</w:t>
      </w:r>
      <w:proofErr w:type="gramEnd"/>
      <w:r w:rsidRPr="006E714C">
        <w:t>ора, обработки, хранения и распространения звуковой, графической, текстовой и цифровой информации в интересах пользователей; совокупность сопутствующих коммуникационных средств</w:t>
      </w:r>
      <w:r>
        <w:t>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3F145C">
        <w:rPr>
          <w:i/>
        </w:rPr>
        <w:t>информационное обслуживани</w:t>
      </w:r>
      <w:r w:rsidR="0054764E">
        <w:rPr>
          <w:i/>
        </w:rPr>
        <w:t xml:space="preserve">е – </w:t>
      </w:r>
      <w:r w:rsidRPr="003F145C">
        <w:t xml:space="preserve">обеспечение пользователей </w:t>
      </w:r>
      <w:proofErr w:type="spellStart"/>
      <w:proofErr w:type="gramStart"/>
      <w:r w:rsidRPr="003F145C">
        <w:t>необходи</w:t>
      </w:r>
      <w:r w:rsidR="00133D66">
        <w:t>-</w:t>
      </w:r>
      <w:r w:rsidRPr="003F145C">
        <w:t>мой</w:t>
      </w:r>
      <w:proofErr w:type="spellEnd"/>
      <w:proofErr w:type="gramEnd"/>
      <w:r w:rsidRPr="003F145C">
        <w:t xml:space="preserve"> информацией, осуществляемое информационными органами и службами путем предоставления информационных услу</w:t>
      </w:r>
      <w:r>
        <w:t>г;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lastRenderedPageBreak/>
        <w:tab/>
      </w:r>
      <w:r w:rsidRPr="00EF6A0A">
        <w:rPr>
          <w:i/>
        </w:rPr>
        <w:t>информационное общество</w:t>
      </w:r>
      <w:r w:rsidRPr="00EF6A0A">
        <w:t xml:space="preserve"> – концепция постиндустриального общества; новая историческая фаза развития цивилизации, в которой главными продуктами производства являются информация и знания</w:t>
      </w:r>
      <w:r>
        <w:t>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6E714C">
        <w:rPr>
          <w:i/>
        </w:rPr>
        <w:t>информационное пространств</w:t>
      </w:r>
      <w:r w:rsidR="0054764E">
        <w:rPr>
          <w:i/>
        </w:rPr>
        <w:t xml:space="preserve">о – </w:t>
      </w:r>
      <w:r w:rsidRPr="006E714C">
        <w:t xml:space="preserve"> совокупность баз и банков данных, информационно-телекоммуникацион</w:t>
      </w:r>
      <w:r>
        <w:t>ных сетей и систем, а также тех</w:t>
      </w:r>
      <w:r w:rsidRPr="006E714C">
        <w:t>нологий их ведения и использования, функционирующих на основе общих принципов и по правилам, обеспечивающим информационное взаимодействие организаций и граждан, а также удовлетворение их информационных потребностей;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EF6A0A">
        <w:rPr>
          <w:i/>
        </w:rPr>
        <w:t>информационные ресурс</w:t>
      </w:r>
      <w:r w:rsidR="0054764E">
        <w:rPr>
          <w:i/>
        </w:rPr>
        <w:t xml:space="preserve">ы – </w:t>
      </w:r>
      <w:r w:rsidRPr="00EF6A0A">
        <w:t>отдельные документы и отдельные массивы документов, документы и массивы документов в информационных системах: библиотеках, архивах, фондах, банках данных, других видах информационных систем</w:t>
      </w:r>
      <w:r>
        <w:t>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  <w:t>и</w:t>
      </w:r>
      <w:r w:rsidRPr="00B44D21">
        <w:rPr>
          <w:i/>
        </w:rPr>
        <w:t>нформационные услуг</w:t>
      </w:r>
      <w:r w:rsidR="0054764E">
        <w:rPr>
          <w:i/>
        </w:rPr>
        <w:t xml:space="preserve">и – </w:t>
      </w:r>
      <w:r w:rsidRPr="00B44D21">
        <w:t>действия субъектов (собственников и владельцев) по обеспечению пользователей информационными продуктами</w:t>
      </w:r>
      <w:r w:rsidR="0054764E">
        <w:t xml:space="preserve"> по законодательству РФ</w:t>
      </w:r>
      <w:r>
        <w:t>;</w:t>
      </w:r>
    </w:p>
    <w:p w:rsidR="003634EE" w:rsidRDefault="003634EE" w:rsidP="008E1BA0">
      <w:pPr>
        <w:tabs>
          <w:tab w:val="left" w:pos="709"/>
        </w:tabs>
        <w:spacing w:after="0" w:line="240" w:lineRule="auto"/>
        <w:jc w:val="both"/>
      </w:pPr>
      <w:r>
        <w:rPr>
          <w:i/>
        </w:rPr>
        <w:tab/>
      </w:r>
      <w:r w:rsidRPr="00EF6A0A">
        <w:rPr>
          <w:i/>
        </w:rPr>
        <w:t>информационный порта</w:t>
      </w:r>
      <w:r w:rsidR="0054764E">
        <w:rPr>
          <w:i/>
        </w:rPr>
        <w:t xml:space="preserve">л – </w:t>
      </w:r>
      <w:proofErr w:type="spellStart"/>
      <w:r w:rsidRPr="00EF6A0A">
        <w:t>веб-сайт</w:t>
      </w:r>
      <w:proofErr w:type="spellEnd"/>
      <w:r w:rsidRPr="00EF6A0A">
        <w:t xml:space="preserve">, организованный как </w:t>
      </w:r>
      <w:proofErr w:type="spellStart"/>
      <w:proofErr w:type="gramStart"/>
      <w:r w:rsidRPr="00EF6A0A">
        <w:t>многоуров</w:t>
      </w:r>
      <w:r w:rsidR="00133D66">
        <w:t>-</w:t>
      </w:r>
      <w:r w:rsidRPr="00EF6A0A">
        <w:t>невое</w:t>
      </w:r>
      <w:proofErr w:type="spellEnd"/>
      <w:proofErr w:type="gramEnd"/>
      <w:r w:rsidRPr="00EF6A0A">
        <w:t xml:space="preserve"> объединение различных ресурсов и сервисов, обновление которых происхо</w:t>
      </w:r>
      <w:r>
        <w:t>дит в реальном времени;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0C0B1F">
        <w:rPr>
          <w:i/>
        </w:rPr>
        <w:t>информационный цент</w:t>
      </w:r>
      <w:r w:rsidR="0054764E">
        <w:rPr>
          <w:i/>
        </w:rPr>
        <w:t xml:space="preserve">р – </w:t>
      </w:r>
      <w:r w:rsidRPr="000C0B1F">
        <w:t xml:space="preserve"> организация, выполняющая функции по сбору, аналитико-синтетической переработке и распространению информации;</w:t>
      </w:r>
    </w:p>
    <w:p w:rsidR="003634EE" w:rsidRPr="00521611" w:rsidRDefault="003634EE" w:rsidP="003634EE">
      <w:pPr>
        <w:autoSpaceDE w:val="0"/>
        <w:autoSpaceDN w:val="0"/>
        <w:adjustRightInd w:val="0"/>
        <w:spacing w:after="0" w:line="240" w:lineRule="auto"/>
        <w:jc w:val="both"/>
      </w:pPr>
      <w:r>
        <w:rPr>
          <w:i/>
        </w:rPr>
        <w:tab/>
      </w:r>
      <w:r w:rsidRPr="00521611">
        <w:rPr>
          <w:i/>
        </w:rPr>
        <w:t>информаци</w:t>
      </w:r>
      <w:r w:rsidR="0054764E">
        <w:rPr>
          <w:i/>
        </w:rPr>
        <w:t xml:space="preserve">я – </w:t>
      </w:r>
      <w:r w:rsidRPr="00521611">
        <w:t xml:space="preserve"> сведения (сообщения, данные)</w:t>
      </w:r>
      <w:r w:rsidR="0054764E">
        <w:t xml:space="preserve"> </w:t>
      </w:r>
      <w:r w:rsidRPr="00521611">
        <w:t xml:space="preserve"> независимо от формы их пред</w:t>
      </w:r>
      <w:r w:rsidR="0054764E">
        <w:t>о</w:t>
      </w:r>
      <w:r w:rsidRPr="00521611">
        <w:t>ставления;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183C33">
        <w:rPr>
          <w:i/>
        </w:rPr>
        <w:t>локальная вычислительная сет</w:t>
      </w:r>
      <w:r w:rsidR="0029006D">
        <w:rPr>
          <w:i/>
        </w:rPr>
        <w:t xml:space="preserve">ь – </w:t>
      </w:r>
      <w:r w:rsidRPr="00183C33">
        <w:t>группа компьютеров и периферийное оборудование, объединенные одним или несколькими автономными высокоскоростными каналами передачи цифровых данных в пределах одного или нескольких близлежащих зданий</w:t>
      </w:r>
      <w:r>
        <w:t>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proofErr w:type="spellStart"/>
      <w:r w:rsidRPr="00BA58F0">
        <w:rPr>
          <w:i/>
        </w:rPr>
        <w:t>онлайн</w:t>
      </w:r>
      <w:proofErr w:type="spellEnd"/>
      <w:r w:rsidRPr="00BA58F0">
        <w:rPr>
          <w:i/>
        </w:rPr>
        <w:t xml:space="preserve"> (англ. </w:t>
      </w:r>
      <w:proofErr w:type="spellStart"/>
      <w:r w:rsidRPr="00BA58F0">
        <w:rPr>
          <w:i/>
        </w:rPr>
        <w:t>online</w:t>
      </w:r>
      <w:proofErr w:type="spellEnd"/>
      <w:r w:rsidR="0029006D">
        <w:rPr>
          <w:i/>
        </w:rPr>
        <w:t xml:space="preserve"> – </w:t>
      </w:r>
      <w:r w:rsidRPr="00BA58F0">
        <w:rPr>
          <w:i/>
        </w:rPr>
        <w:t xml:space="preserve"> на линии)</w:t>
      </w:r>
      <w:r>
        <w:t xml:space="preserve"> </w:t>
      </w:r>
      <w:r w:rsidR="0029006D">
        <w:t xml:space="preserve">– </w:t>
      </w:r>
      <w:r>
        <w:t xml:space="preserve"> и</w:t>
      </w:r>
      <w:r w:rsidRPr="00B148EC">
        <w:t xml:space="preserve">нтерактивный, диалоговый, </w:t>
      </w:r>
      <w:proofErr w:type="spellStart"/>
      <w:proofErr w:type="gramStart"/>
      <w:r w:rsidRPr="00B148EC">
        <w:t>опера</w:t>
      </w:r>
      <w:r w:rsidR="00133D66">
        <w:t>-</w:t>
      </w:r>
      <w:r w:rsidRPr="00B148EC">
        <w:t>тивный</w:t>
      </w:r>
      <w:proofErr w:type="spellEnd"/>
      <w:proofErr w:type="gramEnd"/>
      <w:r w:rsidRPr="00B148EC">
        <w:t xml:space="preserve"> (об информации, программе, </w:t>
      </w:r>
      <w:r>
        <w:t xml:space="preserve">услуге, </w:t>
      </w:r>
      <w:r w:rsidRPr="00B148EC">
        <w:t>котор</w:t>
      </w:r>
      <w:r w:rsidR="0029006D">
        <w:t>ые</w:t>
      </w:r>
      <w:r w:rsidRPr="00B148EC">
        <w:t xml:space="preserve"> доступн</w:t>
      </w:r>
      <w:r w:rsidR="0029006D">
        <w:t>ы</w:t>
      </w:r>
      <w:r w:rsidRPr="00B148EC">
        <w:t xml:space="preserve"> для пользования и обработки в режиме реального времени</w:t>
      </w:r>
      <w:r>
        <w:t xml:space="preserve"> в сети Интернет</w:t>
      </w:r>
      <w:r w:rsidR="0029006D">
        <w:t>а</w:t>
      </w:r>
      <w:r>
        <w:t>);</w:t>
      </w:r>
    </w:p>
    <w:p w:rsidR="003634EE" w:rsidRPr="008E7200" w:rsidRDefault="003634EE" w:rsidP="003634EE">
      <w:pPr>
        <w:spacing w:after="0" w:line="240" w:lineRule="auto"/>
        <w:ind w:firstLine="709"/>
        <w:jc w:val="both"/>
      </w:pPr>
      <w:r w:rsidRPr="008E7200">
        <w:rPr>
          <w:i/>
        </w:rPr>
        <w:t>RFID</w:t>
      </w:r>
      <w:r w:rsidR="0070724E">
        <w:rPr>
          <w:i/>
        </w:rPr>
        <w:t xml:space="preserve"> </w:t>
      </w:r>
      <w:r w:rsidRPr="00EF5C6B">
        <w:rPr>
          <w:i/>
        </w:rPr>
        <w:t xml:space="preserve">(англ. </w:t>
      </w:r>
      <w:proofErr w:type="spellStart"/>
      <w:r w:rsidRPr="00EF5C6B">
        <w:rPr>
          <w:i/>
        </w:rPr>
        <w:t>Radio</w:t>
      </w:r>
      <w:proofErr w:type="spellEnd"/>
      <w:r>
        <w:rPr>
          <w:i/>
        </w:rPr>
        <w:t xml:space="preserve"> </w:t>
      </w:r>
      <w:proofErr w:type="spellStart"/>
      <w:r w:rsidRPr="00EF5C6B">
        <w:rPr>
          <w:i/>
        </w:rPr>
        <w:t>Frequency</w:t>
      </w:r>
      <w:proofErr w:type="spellEnd"/>
      <w:r>
        <w:rPr>
          <w:i/>
        </w:rPr>
        <w:t xml:space="preserve"> I</w:t>
      </w:r>
      <w:r>
        <w:rPr>
          <w:i/>
          <w:lang w:val="en-US"/>
        </w:rPr>
        <w:t>d</w:t>
      </w:r>
      <w:proofErr w:type="spellStart"/>
      <w:r w:rsidRPr="00EF5C6B">
        <w:rPr>
          <w:i/>
        </w:rPr>
        <w:t>entification</w:t>
      </w:r>
      <w:proofErr w:type="spellEnd"/>
      <w:r w:rsidRPr="00EF5C6B">
        <w:rPr>
          <w:i/>
        </w:rPr>
        <w:t>, радиочастотная идентификация)</w:t>
      </w:r>
      <w:r w:rsidR="0070724E">
        <w:rPr>
          <w:i/>
        </w:rPr>
        <w:t xml:space="preserve"> – </w:t>
      </w:r>
      <w:r w:rsidRPr="008E7200">
        <w:t xml:space="preserve"> способ автоматической идентификации объектов, в котором посредством радиосигналов считываются или записываются данные, хранящиеся в так называемых транспондерах, или RFID-метках</w:t>
      </w:r>
      <w:bookmarkStart w:id="0" w:name="_GoBack"/>
      <w:bookmarkEnd w:id="0"/>
      <w:r w:rsidR="0070724E">
        <w:t>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185706">
        <w:rPr>
          <w:i/>
        </w:rPr>
        <w:t>сетевой электронны</w:t>
      </w:r>
      <w:r>
        <w:rPr>
          <w:i/>
        </w:rPr>
        <w:t>й</w:t>
      </w:r>
      <w:r w:rsidRPr="00185706">
        <w:rPr>
          <w:i/>
        </w:rPr>
        <w:t xml:space="preserve"> ресурс</w:t>
      </w:r>
      <w:r w:rsidRPr="00716DBF">
        <w:rPr>
          <w:i/>
        </w:rPr>
        <w:t xml:space="preserve"> </w:t>
      </w:r>
      <w:r w:rsidRPr="00551854">
        <w:rPr>
          <w:i/>
        </w:rPr>
        <w:t>(общий ресурс)</w:t>
      </w:r>
      <w:r w:rsidR="0070724E">
        <w:rPr>
          <w:i/>
        </w:rPr>
        <w:t xml:space="preserve"> – </w:t>
      </w:r>
      <w:r w:rsidRPr="00185706">
        <w:t xml:space="preserve"> устройство или часть информации, к кото</w:t>
      </w:r>
      <w:r>
        <w:t>рой может быть осуществлен удале</w:t>
      </w:r>
      <w:r w:rsidRPr="00185706">
        <w:t xml:space="preserve">нный доступ с другого компьютера, обычно через локальную </w:t>
      </w:r>
      <w:r>
        <w:t>вычислительную</w:t>
      </w:r>
      <w:r w:rsidRPr="00185706">
        <w:t xml:space="preserve"> сеть или </w:t>
      </w:r>
      <w:r>
        <w:t>посредством И</w:t>
      </w:r>
      <w:r w:rsidRPr="00185706">
        <w:t>нтерне</w:t>
      </w:r>
      <w:r>
        <w:t>т</w:t>
      </w:r>
      <w:r w:rsidR="0070724E">
        <w:t>а;</w:t>
      </w:r>
    </w:p>
    <w:p w:rsidR="003634EE" w:rsidRPr="007148AB" w:rsidRDefault="003634EE" w:rsidP="003634EE">
      <w:pPr>
        <w:spacing w:after="0" w:line="240" w:lineRule="auto"/>
        <w:jc w:val="both"/>
      </w:pPr>
      <w:r>
        <w:rPr>
          <w:i/>
        </w:rPr>
        <w:tab/>
        <w:t>э</w:t>
      </w:r>
      <w:r w:rsidRPr="000F047E">
        <w:rPr>
          <w:i/>
        </w:rPr>
        <w:t>лектронная библиотек</w:t>
      </w:r>
      <w:r w:rsidR="0070724E">
        <w:rPr>
          <w:i/>
        </w:rPr>
        <w:t xml:space="preserve">а – </w:t>
      </w:r>
      <w:r w:rsidRPr="000F047E">
        <w:t xml:space="preserve"> распределенная информационная система, позволяющая надежно сохранять и эффективно использовать разнородные коллекции электронных документов через глобальные сети передачи данных в удобном для конечного пользователя виде</w:t>
      </w:r>
      <w:r>
        <w:t>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521611">
        <w:rPr>
          <w:i/>
        </w:rPr>
        <w:t>электронный докумен</w:t>
      </w:r>
      <w:r w:rsidR="0070724E">
        <w:rPr>
          <w:i/>
        </w:rPr>
        <w:t xml:space="preserve">т – </w:t>
      </w:r>
      <w:r w:rsidRPr="00521611">
        <w:t xml:space="preserve">документированная информация, </w:t>
      </w:r>
      <w:proofErr w:type="spellStart"/>
      <w:proofErr w:type="gramStart"/>
      <w:r w:rsidRPr="00521611">
        <w:t>представ</w:t>
      </w:r>
      <w:r w:rsidR="00133D66">
        <w:t>-</w:t>
      </w:r>
      <w:r w:rsidRPr="00521611">
        <w:t>ленная</w:t>
      </w:r>
      <w:proofErr w:type="spellEnd"/>
      <w:proofErr w:type="gramEnd"/>
      <w:r w:rsidRPr="00521611">
        <w:t xml:space="preserve"> в электронной форме, то есть в виде, пригодном для восприятия человеком с использованием электронных вычислительных машин, а также для </w:t>
      </w:r>
      <w:r w:rsidRPr="00521611">
        <w:lastRenderedPageBreak/>
        <w:t>передачи по информационно-телекоммуникационным сетям или обработки в инфор</w:t>
      </w:r>
      <w:r>
        <w:t>мационных системах;</w:t>
      </w:r>
    </w:p>
    <w:p w:rsidR="003634EE" w:rsidRDefault="003634EE" w:rsidP="003634EE">
      <w:pPr>
        <w:spacing w:after="0" w:line="240" w:lineRule="auto"/>
        <w:jc w:val="both"/>
      </w:pPr>
      <w:r>
        <w:rPr>
          <w:i/>
        </w:rPr>
        <w:tab/>
      </w:r>
      <w:r w:rsidRPr="00521611">
        <w:rPr>
          <w:i/>
        </w:rPr>
        <w:t xml:space="preserve">электронный </w:t>
      </w:r>
      <w:r>
        <w:rPr>
          <w:i/>
        </w:rPr>
        <w:t>катало</w:t>
      </w:r>
      <w:r w:rsidR="0070724E">
        <w:rPr>
          <w:i/>
        </w:rPr>
        <w:t xml:space="preserve">г – </w:t>
      </w:r>
      <w:r w:rsidRPr="003F145C">
        <w:t>машиночитаемый библиотечный каталог, работающий в реальном режиме времени и предоставленный в распоряжение читателей</w:t>
      </w:r>
      <w:r>
        <w:t>.</w:t>
      </w:r>
    </w:p>
    <w:p w:rsidR="003634EE" w:rsidRDefault="003634EE" w:rsidP="003634EE">
      <w:pPr>
        <w:pStyle w:val="a3"/>
        <w:spacing w:after="0" w:line="240" w:lineRule="auto"/>
        <w:jc w:val="both"/>
        <w:rPr>
          <w:b/>
        </w:rPr>
      </w:pPr>
    </w:p>
    <w:p w:rsidR="003634EE" w:rsidRDefault="003634EE" w:rsidP="005B51CB">
      <w:pPr>
        <w:pStyle w:val="a3"/>
        <w:spacing w:after="0" w:line="240" w:lineRule="auto"/>
        <w:ind w:hanging="11"/>
        <w:jc w:val="both"/>
        <w:rPr>
          <w:b/>
        </w:rPr>
      </w:pPr>
      <w:r w:rsidRPr="00F1056C">
        <w:rPr>
          <w:b/>
        </w:rPr>
        <w:t xml:space="preserve">1.3. Содержание проблемы </w:t>
      </w:r>
    </w:p>
    <w:p w:rsidR="003634EE" w:rsidRDefault="003634EE" w:rsidP="003634EE">
      <w:pPr>
        <w:spacing w:after="0" w:line="240" w:lineRule="auto"/>
        <w:ind w:firstLine="680"/>
        <w:jc w:val="both"/>
      </w:pPr>
      <w:proofErr w:type="gramStart"/>
      <w:r w:rsidRPr="00382781">
        <w:t xml:space="preserve">Библиотечная сеть  Ставропольского  края </w:t>
      </w:r>
      <w:r>
        <w:t xml:space="preserve">насчитывает </w:t>
      </w:r>
      <w:r w:rsidRPr="00382781">
        <w:t xml:space="preserve"> 620 </w:t>
      </w:r>
      <w:proofErr w:type="spellStart"/>
      <w:r w:rsidRPr="00382781">
        <w:t>общедос</w:t>
      </w:r>
      <w:r w:rsidR="005B51CB">
        <w:t>-</w:t>
      </w:r>
      <w:r w:rsidRPr="00382781">
        <w:t>тупны</w:t>
      </w:r>
      <w:r>
        <w:t>х</w:t>
      </w:r>
      <w:proofErr w:type="spellEnd"/>
      <w:r w:rsidRPr="00382781">
        <w:t xml:space="preserve"> биб</w:t>
      </w:r>
      <w:r>
        <w:t xml:space="preserve">лиотек,  в том числе </w:t>
      </w:r>
      <w:r w:rsidRPr="00382781">
        <w:t>4 государст</w:t>
      </w:r>
      <w:r>
        <w:t>венные и 616 муниципальны</w:t>
      </w:r>
      <w:r w:rsidR="00EB17FF">
        <w:t>х</w:t>
      </w:r>
      <w:r>
        <w:t xml:space="preserve">, из них  </w:t>
      </w:r>
      <w:r w:rsidRPr="00382781">
        <w:t xml:space="preserve">479 </w:t>
      </w:r>
      <w:r>
        <w:t>библиотек находятся в сельской местности.</w:t>
      </w:r>
      <w:proofErr w:type="gramEnd"/>
    </w:p>
    <w:p w:rsidR="003634EE" w:rsidRDefault="003634EE" w:rsidP="003634EE">
      <w:pPr>
        <w:spacing w:after="0" w:line="240" w:lineRule="auto"/>
        <w:ind w:firstLine="680"/>
        <w:jc w:val="both"/>
        <w:rPr>
          <w:rFonts w:eastAsia="Calibri"/>
        </w:rPr>
      </w:pPr>
      <w:r w:rsidRPr="00917811">
        <w:t xml:space="preserve">Анализ текущего состояния показывает, что </w:t>
      </w:r>
      <w:r w:rsidR="00EB17FF">
        <w:t xml:space="preserve">эти </w:t>
      </w:r>
      <w:r>
        <w:t xml:space="preserve">библиотеки </w:t>
      </w:r>
      <w:r w:rsidR="00EB17FF">
        <w:t xml:space="preserve"> </w:t>
      </w:r>
      <w:r>
        <w:t xml:space="preserve">достигли определенных успехов в </w:t>
      </w:r>
      <w:r w:rsidRPr="00917811">
        <w:rPr>
          <w:rFonts w:eastAsia="Calibri"/>
        </w:rPr>
        <w:t>процессе информатизации.</w:t>
      </w:r>
    </w:p>
    <w:p w:rsidR="003634EE" w:rsidRPr="00CA7AED" w:rsidRDefault="00EB17FF" w:rsidP="003634EE">
      <w:pPr>
        <w:spacing w:after="0" w:line="240" w:lineRule="auto"/>
        <w:ind w:firstLine="709"/>
        <w:jc w:val="both"/>
        <w:rPr>
          <w:rFonts w:eastAsia="Times New Roman CYR"/>
        </w:rPr>
      </w:pPr>
      <w:r>
        <w:rPr>
          <w:rFonts w:eastAsia="Calibri"/>
        </w:rPr>
        <w:t>В</w:t>
      </w:r>
      <w:r w:rsidR="003634EE" w:rsidRPr="005A0829">
        <w:rPr>
          <w:rFonts w:eastAsia="Calibri"/>
        </w:rPr>
        <w:t xml:space="preserve"> настоящий момент на Ставрополье насчитывается</w:t>
      </w:r>
      <w:r w:rsidR="003634EE" w:rsidRPr="00E60D6B">
        <w:rPr>
          <w:rFonts w:eastAsia="Calibri"/>
        </w:rPr>
        <w:t xml:space="preserve"> </w:t>
      </w:r>
      <w:r w:rsidR="003634EE" w:rsidRPr="005A0829">
        <w:rPr>
          <w:rFonts w:eastAsia="Calibri"/>
        </w:rPr>
        <w:t>36 сельских модельных библиотек</w:t>
      </w:r>
      <w:r w:rsidR="003634EE">
        <w:rPr>
          <w:rFonts w:eastAsia="Calibri"/>
        </w:rPr>
        <w:t xml:space="preserve">. </w:t>
      </w:r>
      <w:r w:rsidR="003634EE">
        <w:t>Данные библиотеки первыми из сельских в рамках федеральной и краевой целевых программ были оснащены компьютерной техникой и стали использовать новые формы библиотечного обслуживания.</w:t>
      </w:r>
    </w:p>
    <w:p w:rsidR="003634EE" w:rsidRDefault="003634EE" w:rsidP="003634EE">
      <w:pPr>
        <w:spacing w:after="0" w:line="240" w:lineRule="auto"/>
        <w:ind w:firstLine="680"/>
        <w:jc w:val="both"/>
        <w:rPr>
          <w:rFonts w:eastAsia="Times New Roman CYR"/>
        </w:rPr>
      </w:pPr>
      <w:r>
        <w:rPr>
          <w:rFonts w:eastAsia="Calibri"/>
        </w:rPr>
        <w:t>В</w:t>
      </w:r>
      <w:r w:rsidRPr="005A0829">
        <w:rPr>
          <w:rFonts w:eastAsia="Calibri"/>
        </w:rPr>
        <w:t xml:space="preserve"> крае </w:t>
      </w:r>
      <w:r>
        <w:rPr>
          <w:rFonts w:eastAsia="Calibri"/>
        </w:rPr>
        <w:t>продолжают</w:t>
      </w:r>
      <w:r w:rsidRPr="005A0829">
        <w:rPr>
          <w:rFonts w:eastAsia="Calibri"/>
        </w:rPr>
        <w:t xml:space="preserve"> успешно функционир</w:t>
      </w:r>
      <w:r>
        <w:rPr>
          <w:rFonts w:eastAsia="Calibri"/>
        </w:rPr>
        <w:t>овать</w:t>
      </w:r>
      <w:r w:rsidRPr="005A0829">
        <w:rPr>
          <w:rFonts w:eastAsia="Calibri"/>
        </w:rPr>
        <w:t xml:space="preserve"> 39 центров правовой и муниципальной информации. </w:t>
      </w:r>
      <w:r w:rsidRPr="00167F64">
        <w:rPr>
          <w:rFonts w:eastAsia="Times New Roman CYR"/>
        </w:rPr>
        <w:t xml:space="preserve">Социальная функция </w:t>
      </w:r>
      <w:r>
        <w:rPr>
          <w:rFonts w:eastAsia="Times New Roman CYR"/>
        </w:rPr>
        <w:t>этих</w:t>
      </w:r>
      <w:r w:rsidRPr="00167F64">
        <w:rPr>
          <w:rFonts w:eastAsia="Times New Roman CYR"/>
        </w:rPr>
        <w:t xml:space="preserve"> центров </w:t>
      </w:r>
      <w:r>
        <w:rPr>
          <w:rFonts w:eastAsia="Times New Roman CYR"/>
        </w:rPr>
        <w:t>со</w:t>
      </w:r>
      <w:r w:rsidRPr="00167F64">
        <w:rPr>
          <w:rFonts w:eastAsia="Times New Roman CYR"/>
        </w:rPr>
        <w:t>стоит в создании условий для удовлетворения информационно-правовых запросов граждан, государственных</w:t>
      </w:r>
      <w:r>
        <w:rPr>
          <w:rFonts w:eastAsia="Times New Roman CYR"/>
        </w:rPr>
        <w:t>, муниципальных</w:t>
      </w:r>
      <w:r w:rsidRPr="00167F64">
        <w:rPr>
          <w:rFonts w:eastAsia="Times New Roman CYR"/>
        </w:rPr>
        <w:t xml:space="preserve"> и общественных организаций на основе формируемого фонда официальных правовых документов с применением современных информационных технологий.</w:t>
      </w:r>
    </w:p>
    <w:p w:rsidR="003634EE" w:rsidRDefault="003634EE" w:rsidP="003634EE">
      <w:pPr>
        <w:spacing w:after="0" w:line="240" w:lineRule="auto"/>
        <w:ind w:firstLine="680"/>
        <w:jc w:val="both"/>
      </w:pPr>
      <w:r w:rsidRPr="00F3369A">
        <w:t>На базе Ставропольской краевой детской биб</w:t>
      </w:r>
      <w:r>
        <w:t xml:space="preserve">лиотеки имени А. Е. </w:t>
      </w:r>
      <w:proofErr w:type="spellStart"/>
      <w:r>
        <w:t>Екимцева</w:t>
      </w:r>
      <w:proofErr w:type="spellEnd"/>
      <w:r>
        <w:t xml:space="preserve"> и 3</w:t>
      </w:r>
      <w:r w:rsidRPr="00F3369A">
        <w:t xml:space="preserve"> муниципальных детских библиотек созданы информационно-консультационные службы по проблемам детства, где с использованием IT-технологий формируются ресурсы целевой социально значимой информации по проблемам детства, апробируются новые методики просветительской ра</w:t>
      </w:r>
      <w:r>
        <w:t>боты по профилактике а</w:t>
      </w:r>
      <w:r w:rsidRPr="00F3369A">
        <w:t>социального поведения несовершеннолетних.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rPr>
          <w:rFonts w:eastAsia="Calibri"/>
        </w:rPr>
        <w:t xml:space="preserve">За короткий период значительно улучшилось технико-технологическое оснащение библиотек. </w:t>
      </w:r>
      <w:r>
        <w:t>Если в 2010 году всего 38,9</w:t>
      </w:r>
      <w:r w:rsidR="00016C5C">
        <w:t xml:space="preserve"> </w:t>
      </w:r>
      <w:r>
        <w:t>% библиотек имели компьютеры, в 2011</w:t>
      </w:r>
      <w:r w:rsidR="00EB17FF">
        <w:t xml:space="preserve"> </w:t>
      </w:r>
      <w:r>
        <w:t>году – 70,6</w:t>
      </w:r>
      <w:r w:rsidR="00016C5C">
        <w:t xml:space="preserve"> </w:t>
      </w:r>
      <w:r>
        <w:t xml:space="preserve">%, </w:t>
      </w:r>
      <w:r w:rsidR="009464BB">
        <w:t xml:space="preserve">то </w:t>
      </w:r>
      <w:r>
        <w:t>по состоянию на 01.10.2012 года уже 72,6</w:t>
      </w:r>
      <w:r w:rsidR="00016C5C">
        <w:t xml:space="preserve"> </w:t>
      </w:r>
      <w:r>
        <w:t xml:space="preserve">% библиотек имеют </w:t>
      </w:r>
      <w:r w:rsidR="000D1C13">
        <w:t xml:space="preserve"> персональные компьютеры</w:t>
      </w:r>
      <w:r>
        <w:t>. Число их составляет 1466 единиц, из них к сети Интернет</w:t>
      </w:r>
      <w:r w:rsidR="000D1C13">
        <w:t>а</w:t>
      </w:r>
      <w:r>
        <w:t xml:space="preserve"> подключено 985, для пользователей – 543.  В настоящее время выход в Интернет имеют 320 библиотек</w:t>
      </w:r>
      <w:r w:rsidR="000D1C13">
        <w:t>,</w:t>
      </w:r>
      <w:r>
        <w:t xml:space="preserve"> или 51,6</w:t>
      </w:r>
      <w:r w:rsidR="00016C5C">
        <w:t xml:space="preserve"> </w:t>
      </w:r>
      <w:r>
        <w:t xml:space="preserve">%. </w:t>
      </w:r>
    </w:p>
    <w:p w:rsidR="003634EE" w:rsidRDefault="003634EE" w:rsidP="003634EE">
      <w:pPr>
        <w:spacing w:after="0" w:line="240" w:lineRule="auto"/>
        <w:ind w:firstLine="680"/>
        <w:jc w:val="both"/>
        <w:rPr>
          <w:color w:val="000000" w:themeColor="text1"/>
        </w:rPr>
      </w:pPr>
      <w:r>
        <w:rPr>
          <w:color w:val="000000" w:themeColor="text1"/>
        </w:rPr>
        <w:t>Используя возможности Интернет</w:t>
      </w:r>
      <w:r w:rsidR="000D1C13">
        <w:rPr>
          <w:color w:val="000000" w:themeColor="text1"/>
        </w:rPr>
        <w:t>а</w:t>
      </w:r>
      <w:r>
        <w:rPr>
          <w:color w:val="000000" w:themeColor="text1"/>
        </w:rPr>
        <w:t xml:space="preserve">, библиотеки предлагают пользователям доступ к полнотекстовым ресурсам, например, к Национальной электронной библиотеке. </w:t>
      </w:r>
    </w:p>
    <w:p w:rsidR="003634EE" w:rsidRDefault="003634EE" w:rsidP="003634EE">
      <w:pPr>
        <w:spacing w:after="0" w:line="240" w:lineRule="auto"/>
        <w:ind w:firstLine="680"/>
        <w:jc w:val="both"/>
        <w:rPr>
          <w:color w:val="000000" w:themeColor="text1"/>
        </w:rPr>
      </w:pPr>
      <w:r>
        <w:rPr>
          <w:color w:val="000000" w:themeColor="text1"/>
        </w:rPr>
        <w:t>Использование э</w:t>
      </w:r>
      <w:r w:rsidRPr="00A76A08">
        <w:rPr>
          <w:color w:val="000000" w:themeColor="text1"/>
        </w:rPr>
        <w:t>лектронны</w:t>
      </w:r>
      <w:r>
        <w:rPr>
          <w:color w:val="000000" w:themeColor="text1"/>
        </w:rPr>
        <w:t>х</w:t>
      </w:r>
      <w:r w:rsidRPr="00A76A08">
        <w:rPr>
          <w:color w:val="000000" w:themeColor="text1"/>
        </w:rPr>
        <w:t xml:space="preserve"> полнотекстовы</w:t>
      </w:r>
      <w:r>
        <w:rPr>
          <w:color w:val="000000" w:themeColor="text1"/>
        </w:rPr>
        <w:t>х</w:t>
      </w:r>
      <w:r w:rsidRPr="00A76A08">
        <w:rPr>
          <w:color w:val="000000" w:themeColor="text1"/>
        </w:rPr>
        <w:t xml:space="preserve"> ресурс</w:t>
      </w:r>
      <w:r>
        <w:rPr>
          <w:color w:val="000000" w:themeColor="text1"/>
        </w:rPr>
        <w:t xml:space="preserve">ов открывает для </w:t>
      </w:r>
      <w:r w:rsidRPr="00A76A08">
        <w:rPr>
          <w:color w:val="000000" w:themeColor="text1"/>
        </w:rPr>
        <w:t xml:space="preserve">современных библиотек принципиально новые возможности </w:t>
      </w:r>
      <w:r w:rsidR="000D1C13">
        <w:rPr>
          <w:color w:val="000000" w:themeColor="text1"/>
        </w:rPr>
        <w:t xml:space="preserve">для </w:t>
      </w:r>
      <w:r w:rsidRPr="00A76A08">
        <w:rPr>
          <w:color w:val="000000" w:themeColor="text1"/>
        </w:rPr>
        <w:t>обслуживания пользователей и удовлетворения их информационных потребностей</w:t>
      </w:r>
      <w:r>
        <w:rPr>
          <w:color w:val="000000" w:themeColor="text1"/>
        </w:rPr>
        <w:t xml:space="preserve">, определяет новые модели комплектования. Одним из актуальных и перспективных направлений формирования библиотечных фондов является подписка на сетевые электронные ресурсы (СЭР) – электронные базы данных, электронные библиотечные системы и т.п., предполагающая организацию и </w:t>
      </w:r>
      <w:r w:rsidRPr="005921F4">
        <w:rPr>
          <w:color w:val="000000" w:themeColor="text1"/>
        </w:rPr>
        <w:lastRenderedPageBreak/>
        <w:t xml:space="preserve">обеспечение устойчивого доступа к ним </w:t>
      </w:r>
      <w:r>
        <w:rPr>
          <w:color w:val="000000" w:themeColor="text1"/>
        </w:rPr>
        <w:t xml:space="preserve">пользователей библиотек в режиме </w:t>
      </w:r>
      <w:proofErr w:type="spellStart"/>
      <w:r>
        <w:rPr>
          <w:color w:val="000000" w:themeColor="text1"/>
        </w:rPr>
        <w:t>онлайн</w:t>
      </w:r>
      <w:r w:rsidR="000D1C13">
        <w:rPr>
          <w:color w:val="000000" w:themeColor="text1"/>
        </w:rPr>
        <w:t>а</w:t>
      </w:r>
      <w:proofErr w:type="spellEnd"/>
      <w:r>
        <w:rPr>
          <w:color w:val="000000" w:themeColor="text1"/>
        </w:rPr>
        <w:t xml:space="preserve"> (</w:t>
      </w:r>
      <w:r w:rsidRPr="005921F4">
        <w:rPr>
          <w:color w:val="000000" w:themeColor="text1"/>
        </w:rPr>
        <w:t>на ос</w:t>
      </w:r>
      <w:r>
        <w:rPr>
          <w:color w:val="000000" w:themeColor="text1"/>
        </w:rPr>
        <w:t>новании договора/ли</w:t>
      </w:r>
      <w:r w:rsidRPr="005921F4">
        <w:rPr>
          <w:color w:val="000000" w:themeColor="text1"/>
        </w:rPr>
        <w:t>цензионного соглашения</w:t>
      </w:r>
      <w:r>
        <w:rPr>
          <w:color w:val="000000" w:themeColor="text1"/>
        </w:rPr>
        <w:t>, заключаемого с владельцем ресурса/поставщиком данной услуги)</w:t>
      </w:r>
      <w:r w:rsidRPr="005921F4">
        <w:rPr>
          <w:color w:val="000000" w:themeColor="text1"/>
        </w:rPr>
        <w:t>.</w:t>
      </w:r>
    </w:p>
    <w:p w:rsidR="003634EE" w:rsidRPr="003211BE" w:rsidRDefault="003634EE" w:rsidP="003634EE">
      <w:pPr>
        <w:spacing w:after="0" w:line="240" w:lineRule="auto"/>
        <w:ind w:firstLine="680"/>
        <w:jc w:val="both"/>
      </w:pPr>
      <w:r w:rsidRPr="003211BE">
        <w:t>Такая схема комплектования</w:t>
      </w:r>
      <w:r>
        <w:t xml:space="preserve"> в целях качественного </w:t>
      </w:r>
      <w:r w:rsidRPr="003211BE">
        <w:t>информационного обслуживания имеет целый ряд преимуществ:</w:t>
      </w:r>
    </w:p>
    <w:p w:rsidR="003634EE" w:rsidRDefault="003634EE" w:rsidP="000D1C13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возможность значительно расширить контингент своих пользователей: в большинстве случаев доступ </w:t>
      </w:r>
      <w:proofErr w:type="gramStart"/>
      <w:r>
        <w:rPr>
          <w:color w:val="000000" w:themeColor="text1"/>
        </w:rPr>
        <w:t>к</w:t>
      </w:r>
      <w:proofErr w:type="gramEnd"/>
      <w:r>
        <w:rPr>
          <w:color w:val="000000" w:themeColor="text1"/>
        </w:rPr>
        <w:t xml:space="preserve"> СЭР предоставляется без введения логина и пароля. Идентификация осуществляется автоматически – по </w:t>
      </w:r>
      <w:r>
        <w:rPr>
          <w:color w:val="000000" w:themeColor="text1"/>
          <w:lang w:val="en-US"/>
        </w:rPr>
        <w:t>IP</w:t>
      </w:r>
      <w:r w:rsidRPr="00427B49">
        <w:rPr>
          <w:color w:val="000000" w:themeColor="text1"/>
        </w:rPr>
        <w:t>-</w:t>
      </w:r>
      <w:r>
        <w:rPr>
          <w:color w:val="000000" w:themeColor="text1"/>
        </w:rPr>
        <w:t xml:space="preserve">адресам библиотек-подписчиков, т.е. к данным ресурсам может обращаться </w:t>
      </w:r>
      <w:proofErr w:type="spellStart"/>
      <w:proofErr w:type="gramStart"/>
      <w:r>
        <w:rPr>
          <w:color w:val="000000" w:themeColor="text1"/>
        </w:rPr>
        <w:t>неограни</w:t>
      </w:r>
      <w:r w:rsidR="005B51CB">
        <w:rPr>
          <w:color w:val="000000" w:themeColor="text1"/>
        </w:rPr>
        <w:t>-</w:t>
      </w:r>
      <w:r>
        <w:rPr>
          <w:color w:val="000000" w:themeColor="text1"/>
        </w:rPr>
        <w:t>ченное</w:t>
      </w:r>
      <w:proofErr w:type="spellEnd"/>
      <w:proofErr w:type="gramEnd"/>
      <w:r>
        <w:rPr>
          <w:color w:val="000000" w:themeColor="text1"/>
        </w:rPr>
        <w:t xml:space="preserve"> число пользователей библиотек;</w:t>
      </w:r>
    </w:p>
    <w:p w:rsidR="003634EE" w:rsidRPr="00167307" w:rsidRDefault="003634EE" w:rsidP="000D1C13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167307">
        <w:rPr>
          <w:color w:val="000000" w:themeColor="text1"/>
        </w:rPr>
        <w:t xml:space="preserve">наличие удаленного доступа </w:t>
      </w:r>
      <w:proofErr w:type="gramStart"/>
      <w:r w:rsidRPr="00167307">
        <w:rPr>
          <w:color w:val="000000" w:themeColor="text1"/>
        </w:rPr>
        <w:t>к</w:t>
      </w:r>
      <w:proofErr w:type="gramEnd"/>
      <w:r>
        <w:rPr>
          <w:color w:val="000000" w:themeColor="text1"/>
        </w:rPr>
        <w:t xml:space="preserve"> </w:t>
      </w:r>
      <w:proofErr w:type="gramStart"/>
      <w:r w:rsidRPr="00167307">
        <w:rPr>
          <w:color w:val="000000" w:themeColor="text1"/>
        </w:rPr>
        <w:t>СЭР</w:t>
      </w:r>
      <w:proofErr w:type="gramEnd"/>
      <w:r w:rsidRPr="00167307">
        <w:rPr>
          <w:color w:val="000000" w:themeColor="text1"/>
        </w:rPr>
        <w:t xml:space="preserve"> позволяет библиотекам-подписчикам  частично решить проблему размещения и хранения фондов;</w:t>
      </w:r>
    </w:p>
    <w:p w:rsidR="003634EE" w:rsidRPr="00190177" w:rsidRDefault="003634EE" w:rsidP="000D1C13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190177">
        <w:rPr>
          <w:color w:val="000000" w:themeColor="text1"/>
        </w:rPr>
        <w:t xml:space="preserve">регулярная актуализация </w:t>
      </w:r>
      <w:proofErr w:type="spellStart"/>
      <w:r w:rsidRPr="00190177">
        <w:rPr>
          <w:color w:val="000000" w:themeColor="text1"/>
        </w:rPr>
        <w:t>контента</w:t>
      </w:r>
      <w:proofErr w:type="spellEnd"/>
      <w:r w:rsidRPr="00190177">
        <w:rPr>
          <w:color w:val="000000" w:themeColor="text1"/>
        </w:rPr>
        <w:t xml:space="preserve"> (информационного наполнения), </w:t>
      </w:r>
      <w:r w:rsidR="000D1C13">
        <w:rPr>
          <w:color w:val="000000" w:themeColor="text1"/>
        </w:rPr>
        <w:t xml:space="preserve">что позволяет </w:t>
      </w:r>
      <w:r>
        <w:rPr>
          <w:color w:val="000000" w:themeColor="text1"/>
        </w:rPr>
        <w:t>библиотек</w:t>
      </w:r>
      <w:r w:rsidR="000D1C13">
        <w:rPr>
          <w:color w:val="000000" w:themeColor="text1"/>
        </w:rPr>
        <w:t>ам</w:t>
      </w:r>
      <w:r>
        <w:rPr>
          <w:color w:val="000000" w:themeColor="text1"/>
        </w:rPr>
        <w:t>-подписчик</w:t>
      </w:r>
      <w:r w:rsidR="000D1C13">
        <w:rPr>
          <w:color w:val="000000" w:themeColor="text1"/>
        </w:rPr>
        <w:t>ам</w:t>
      </w:r>
      <w:r>
        <w:rPr>
          <w:color w:val="000000" w:themeColor="text1"/>
        </w:rPr>
        <w:t xml:space="preserve"> плат</w:t>
      </w:r>
      <w:r w:rsidR="000D1C13">
        <w:rPr>
          <w:color w:val="000000" w:themeColor="text1"/>
        </w:rPr>
        <w:t>ить</w:t>
      </w:r>
      <w:r>
        <w:rPr>
          <w:color w:val="000000" w:themeColor="text1"/>
        </w:rPr>
        <w:t xml:space="preserve"> </w:t>
      </w:r>
      <w:r w:rsidRPr="00190177">
        <w:rPr>
          <w:color w:val="000000" w:themeColor="text1"/>
        </w:rPr>
        <w:t>только за доступ</w:t>
      </w:r>
      <w:r w:rsidR="000D1C13">
        <w:rPr>
          <w:color w:val="000000" w:themeColor="text1"/>
        </w:rPr>
        <w:t xml:space="preserve"> </w:t>
      </w:r>
      <w:proofErr w:type="gramStart"/>
      <w:r w:rsidR="000D1C13">
        <w:rPr>
          <w:color w:val="000000" w:themeColor="text1"/>
        </w:rPr>
        <w:t>к</w:t>
      </w:r>
      <w:proofErr w:type="gramEnd"/>
      <w:r w:rsidR="000D1C13">
        <w:rPr>
          <w:color w:val="000000" w:themeColor="text1"/>
        </w:rPr>
        <w:t xml:space="preserve"> СЭР</w:t>
      </w:r>
      <w:r w:rsidRPr="00190177">
        <w:rPr>
          <w:color w:val="000000" w:themeColor="text1"/>
        </w:rPr>
        <w:t>, но не за</w:t>
      </w:r>
      <w:r w:rsidR="000D1C13">
        <w:rPr>
          <w:color w:val="000000" w:themeColor="text1"/>
        </w:rPr>
        <w:t xml:space="preserve"> их</w:t>
      </w:r>
      <w:r w:rsidRPr="00190177">
        <w:rPr>
          <w:color w:val="000000" w:themeColor="text1"/>
        </w:rPr>
        <w:t xml:space="preserve"> обновление;</w:t>
      </w:r>
    </w:p>
    <w:p w:rsidR="003634EE" w:rsidRPr="00C36150" w:rsidRDefault="003634EE" w:rsidP="000D1C13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возможность подписки на отдельные компоненты электронного ресурса, например, на тематические и издательские коллекции или отдельные издания, что, с одной стороны, значительно снижает затраты на комплектование, а с другой – позволяет комплектаторам выбрать именно то, что нужно библиотеке в соответствии с профилем ее деятельности и </w:t>
      </w:r>
      <w:proofErr w:type="gramStart"/>
      <w:r>
        <w:rPr>
          <w:color w:val="000000" w:themeColor="text1"/>
        </w:rPr>
        <w:t>информационными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потреб</w:t>
      </w:r>
      <w:r w:rsidR="005B51CB">
        <w:rPr>
          <w:color w:val="000000" w:themeColor="text1"/>
        </w:rPr>
        <w:t>-</w:t>
      </w:r>
      <w:r>
        <w:rPr>
          <w:color w:val="000000" w:themeColor="text1"/>
        </w:rPr>
        <w:t>ностями</w:t>
      </w:r>
      <w:proofErr w:type="spellEnd"/>
      <w:r>
        <w:rPr>
          <w:color w:val="000000" w:themeColor="text1"/>
        </w:rPr>
        <w:t xml:space="preserve"> ее пользователей. 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t>При этом  переход на «электронное комплектование» требует выработки четкого представления о критериях отбора СЭР и определения источников комплектования такими ресурсами</w:t>
      </w:r>
      <w:r w:rsidRPr="00A00DA2">
        <w:t>.</w:t>
      </w:r>
    </w:p>
    <w:p w:rsidR="003634EE" w:rsidRDefault="003634EE" w:rsidP="003634EE">
      <w:pPr>
        <w:spacing w:after="0" w:line="240" w:lineRule="auto"/>
        <w:ind w:firstLine="680"/>
        <w:jc w:val="both"/>
      </w:pPr>
      <w:r w:rsidRPr="0047461E">
        <w:t>С учетом меняющихся интересов пользователей</w:t>
      </w:r>
      <w:r>
        <w:t xml:space="preserve">  библиотеки Ставрополья активно формируют и собственные информационные ресурсы. </w:t>
      </w:r>
    </w:p>
    <w:p w:rsidR="003634EE" w:rsidRPr="00F3369A" w:rsidRDefault="003634EE" w:rsidP="003634EE">
      <w:pPr>
        <w:spacing w:after="0" w:line="240" w:lineRule="auto"/>
        <w:ind w:firstLine="680"/>
        <w:jc w:val="both"/>
        <w:rPr>
          <w:rFonts w:eastAsia="Calibri"/>
        </w:rPr>
      </w:pPr>
      <w:r>
        <w:rPr>
          <w:rFonts w:eastAsia="Calibri"/>
        </w:rPr>
        <w:t>Силами Ставропольской краевой универсальной научной библиотеки имени М.</w:t>
      </w:r>
      <w:r w:rsidR="000D1C13">
        <w:rPr>
          <w:rFonts w:eastAsia="Calibri"/>
        </w:rPr>
        <w:t xml:space="preserve"> </w:t>
      </w:r>
      <w:r w:rsidR="00722804">
        <w:rPr>
          <w:rFonts w:eastAsia="Calibri"/>
        </w:rPr>
        <w:t xml:space="preserve">Ю. </w:t>
      </w:r>
      <w:r>
        <w:rPr>
          <w:rFonts w:eastAsia="Calibri"/>
        </w:rPr>
        <w:t xml:space="preserve">Лермонтова продолжается формирование электронной </w:t>
      </w:r>
      <w:proofErr w:type="spellStart"/>
      <w:proofErr w:type="gramStart"/>
      <w:r>
        <w:rPr>
          <w:rFonts w:eastAsia="Calibri"/>
        </w:rPr>
        <w:t>библио</w:t>
      </w:r>
      <w:r w:rsidR="00722804">
        <w:rPr>
          <w:rFonts w:eastAsia="Calibri"/>
        </w:rPr>
        <w:t>-</w:t>
      </w:r>
      <w:r>
        <w:rPr>
          <w:rFonts w:eastAsia="Calibri"/>
        </w:rPr>
        <w:t>теки</w:t>
      </w:r>
      <w:proofErr w:type="spellEnd"/>
      <w:proofErr w:type="gramEnd"/>
      <w:r>
        <w:rPr>
          <w:rFonts w:eastAsia="Calibri"/>
        </w:rPr>
        <w:t xml:space="preserve"> «Память Ставрополья» с целью сохранения особо ценных и редких изданий краеведческой тематики и предоставления к ним широкого доступа.</w:t>
      </w:r>
    </w:p>
    <w:p w:rsidR="003634EE" w:rsidRDefault="003634EE" w:rsidP="003634EE">
      <w:pPr>
        <w:spacing w:after="0" w:line="240" w:lineRule="auto"/>
        <w:ind w:firstLine="680"/>
        <w:jc w:val="both"/>
      </w:pPr>
      <w:proofErr w:type="gramStart"/>
      <w:r w:rsidRPr="006564C2">
        <w:t>На с</w:t>
      </w:r>
      <w:r>
        <w:t xml:space="preserve">егодняшний день в крае созданы 23 библиотечных </w:t>
      </w:r>
      <w:proofErr w:type="spellStart"/>
      <w:r>
        <w:t>веб-</w:t>
      </w:r>
      <w:r w:rsidRPr="006564C2">
        <w:t>сайт</w:t>
      </w:r>
      <w:r w:rsidR="00722804">
        <w:t>а</w:t>
      </w:r>
      <w:proofErr w:type="spellEnd"/>
      <w:r w:rsidR="00722804">
        <w:t xml:space="preserve"> (</w:t>
      </w:r>
      <w:r>
        <w:t>3,7</w:t>
      </w:r>
      <w:r w:rsidR="00722804">
        <w:t xml:space="preserve"> </w:t>
      </w:r>
      <w:r>
        <w:t>% от общего количества библиотек)</w:t>
      </w:r>
      <w:r w:rsidRPr="006564C2">
        <w:t xml:space="preserve">, </w:t>
      </w:r>
      <w:r>
        <w:t xml:space="preserve">19 из них принадлежат </w:t>
      </w:r>
      <w:r w:rsidRPr="006564C2">
        <w:t>муниципальным библиотекам.</w:t>
      </w:r>
      <w:proofErr w:type="gramEnd"/>
      <w:r>
        <w:t xml:space="preserve"> Наличие с</w:t>
      </w:r>
      <w:r w:rsidRPr="006564C2">
        <w:t>айт</w:t>
      </w:r>
      <w:r>
        <w:t>а</w:t>
      </w:r>
      <w:r w:rsidRPr="006564C2">
        <w:t xml:space="preserve"> как современ</w:t>
      </w:r>
      <w:r>
        <w:t>ного</w:t>
      </w:r>
      <w:r w:rsidRPr="006564C2">
        <w:t xml:space="preserve"> и удоб</w:t>
      </w:r>
      <w:r>
        <w:t>ного</w:t>
      </w:r>
      <w:r w:rsidRPr="006564C2">
        <w:t xml:space="preserve"> механизм</w:t>
      </w:r>
      <w:r>
        <w:t>а обслуживания удаленных пользователей</w:t>
      </w:r>
      <w:r w:rsidRPr="006564C2">
        <w:t xml:space="preserve"> значительно дополняет и расширяет спектр информационных услуг. </w:t>
      </w:r>
      <w:r>
        <w:t>Размещая информацию на сайте, библиотека</w:t>
      </w:r>
      <w:r w:rsidRPr="006564C2">
        <w:t xml:space="preserve"> быстро и своевременно </w:t>
      </w:r>
      <w:r>
        <w:t>информирует</w:t>
      </w:r>
      <w:r w:rsidRPr="006564C2">
        <w:t xml:space="preserve"> о</w:t>
      </w:r>
      <w:r>
        <w:t xml:space="preserve"> </w:t>
      </w:r>
      <w:r w:rsidRPr="006564C2">
        <w:t>происходящих событиях, анонсир</w:t>
      </w:r>
      <w:r>
        <w:t xml:space="preserve">ует </w:t>
      </w:r>
      <w:r w:rsidRPr="006564C2">
        <w:t>мероприятия, рекламир</w:t>
      </w:r>
      <w:r>
        <w:t>ует</w:t>
      </w:r>
      <w:r w:rsidRPr="006564C2">
        <w:t xml:space="preserve"> услуги, налажива</w:t>
      </w:r>
      <w:r>
        <w:t>ет</w:t>
      </w:r>
      <w:r w:rsidRPr="006564C2">
        <w:t xml:space="preserve"> обратную связь с пользователями, предоставля</w:t>
      </w:r>
      <w:r>
        <w:t>ет</w:t>
      </w:r>
      <w:r w:rsidRPr="006564C2">
        <w:t xml:space="preserve"> доступ к информационным ресурсам.</w:t>
      </w:r>
      <w:r>
        <w:t xml:space="preserve"> Каждая центральная библиотека муниципального образования края обязана иметь </w:t>
      </w:r>
      <w:proofErr w:type="gramStart"/>
      <w:r>
        <w:t>официальный</w:t>
      </w:r>
      <w:proofErr w:type="gramEnd"/>
      <w:r>
        <w:t xml:space="preserve"> </w:t>
      </w:r>
      <w:proofErr w:type="spellStart"/>
      <w:r>
        <w:t>веб-сайт</w:t>
      </w:r>
      <w:proofErr w:type="spellEnd"/>
      <w:r>
        <w:t>.</w:t>
      </w:r>
    </w:p>
    <w:p w:rsidR="003634EE" w:rsidRDefault="003634EE" w:rsidP="003634EE">
      <w:pPr>
        <w:spacing w:after="0" w:line="240" w:lineRule="auto"/>
        <w:ind w:firstLine="709"/>
        <w:jc w:val="both"/>
      </w:pPr>
      <w:r>
        <w:t xml:space="preserve">В крае уже имеется определенный опыт в создании библиотеками справочных служб, действующих в виртуальном пространстве. Виртуальные справочные службы развернуты на </w:t>
      </w:r>
      <w:proofErr w:type="spellStart"/>
      <w:r w:rsidR="007F2621">
        <w:t>веб-сайтах</w:t>
      </w:r>
      <w:proofErr w:type="spellEnd"/>
      <w:r w:rsidR="007F2621">
        <w:t xml:space="preserve"> </w:t>
      </w:r>
      <w:r>
        <w:t>4-х библиотек</w:t>
      </w:r>
      <w:r w:rsidR="007F2621">
        <w:t>.</w:t>
      </w:r>
      <w:r>
        <w:t xml:space="preserve"> Данное </w:t>
      </w:r>
      <w:r>
        <w:lastRenderedPageBreak/>
        <w:t>направление информационного обслуживания является перспективным и требует более активного внедрения в библиотечную практику.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t>Электронный каталог формиру</w:t>
      </w:r>
      <w:r w:rsidR="007F2621">
        <w:t>е</w:t>
      </w:r>
      <w:r>
        <w:t xml:space="preserve">т 31 библиотека (27 муниципальных библиотек и 4 государственные краевые библиотеки), т.е. далеко не все  создают электронный каталог. </w:t>
      </w:r>
      <w:r w:rsidR="007F2621">
        <w:t>Девять</w:t>
      </w:r>
      <w:r>
        <w:t xml:space="preserve"> центральных библиотек муниципальных образований края (26,5%) еще не приступили к его созданию. Причина в отсутствии в этих библиотеках автоматизированных библиотечно-информационных систем, необходимых для автоматизации, в первую очередь,  процесса каталогизации, а также создания специализированных </w:t>
      </w:r>
      <w:proofErr w:type="spellStart"/>
      <w:proofErr w:type="gramStart"/>
      <w:r>
        <w:t>библио</w:t>
      </w:r>
      <w:r w:rsidR="00AA752E">
        <w:t>-</w:t>
      </w:r>
      <w:r>
        <w:t>графических</w:t>
      </w:r>
      <w:proofErr w:type="spellEnd"/>
      <w:proofErr w:type="gramEnd"/>
      <w:r w:rsidRPr="000D3836">
        <w:t xml:space="preserve"> и</w:t>
      </w:r>
      <w:r>
        <w:t xml:space="preserve"> фактографических</w:t>
      </w:r>
      <w:r w:rsidRPr="000D3836">
        <w:t xml:space="preserve"> баз данных</w:t>
      </w:r>
      <w:r>
        <w:t xml:space="preserve"> и  др. </w:t>
      </w:r>
    </w:p>
    <w:p w:rsidR="003634EE" w:rsidRDefault="003634EE" w:rsidP="003634EE">
      <w:pPr>
        <w:spacing w:after="0" w:line="240" w:lineRule="auto"/>
        <w:ind w:firstLine="680"/>
        <w:jc w:val="both"/>
      </w:pPr>
      <w:r w:rsidRPr="00D52017">
        <w:t xml:space="preserve">В библиотеках </w:t>
      </w:r>
      <w:r>
        <w:t>необходимо также иметь в наличии</w:t>
      </w:r>
      <w:r w:rsidRPr="00D52017">
        <w:t xml:space="preserve"> специализированно</w:t>
      </w:r>
      <w:r>
        <w:t>е</w:t>
      </w:r>
      <w:r w:rsidRPr="00D52017">
        <w:t xml:space="preserve"> скани</w:t>
      </w:r>
      <w:r>
        <w:t>рующее оборудование</w:t>
      </w:r>
      <w:r w:rsidRPr="00D52017">
        <w:t xml:space="preserve"> для оцифровки особо ценных и редких печатных изданий, литературы краеведческой тематики и т.д.</w:t>
      </w:r>
      <w:r>
        <w:t xml:space="preserve"> в целях</w:t>
      </w:r>
      <w:r w:rsidRPr="00D52017">
        <w:t xml:space="preserve"> создания собственных полнотекстовых электронных ресурсов.</w:t>
      </w:r>
    </w:p>
    <w:p w:rsidR="003634EE" w:rsidRDefault="003634EE" w:rsidP="003634EE">
      <w:pPr>
        <w:spacing w:after="0" w:line="240" w:lineRule="auto"/>
        <w:ind w:firstLine="680"/>
        <w:jc w:val="both"/>
        <w:rPr>
          <w:rFonts w:eastAsia="Calibri"/>
        </w:rPr>
      </w:pPr>
      <w:r w:rsidRPr="00D52017">
        <w:rPr>
          <w:rFonts w:eastAsia="Calibri"/>
        </w:rPr>
        <w:t>Оборудование и программное сопровождение должны обновляться в соответствии с требованиями информационных и телекоммуникационных технологий</w:t>
      </w:r>
      <w:r>
        <w:rPr>
          <w:rFonts w:eastAsia="Calibri"/>
        </w:rPr>
        <w:t xml:space="preserve"> </w:t>
      </w:r>
      <w:r w:rsidRPr="00D52017">
        <w:rPr>
          <w:rFonts w:eastAsia="Calibri"/>
        </w:rPr>
        <w:t>не реже одного раза в пять лет.</w:t>
      </w:r>
      <w:r>
        <w:rPr>
          <w:rFonts w:eastAsia="Calibri"/>
        </w:rPr>
        <w:t xml:space="preserve"> Ввиду ограниченного финансирования на практике эти положения не выполняются. При этом в библиотеках наряду с новой техникой содержится и немало устаревшей, требующей замены.</w:t>
      </w:r>
    </w:p>
    <w:p w:rsidR="003634EE" w:rsidRDefault="003634EE" w:rsidP="003634EE">
      <w:pPr>
        <w:spacing w:after="0" w:line="240" w:lineRule="auto"/>
        <w:ind w:firstLine="680"/>
        <w:jc w:val="both"/>
      </w:pPr>
      <w:r w:rsidRPr="001C42AB">
        <w:t xml:space="preserve">Наличие компьютерной техники, создание локальных сетей,  автоматизация основных библиотечных процессов предполагают постоянную техническую поддержку и программное сопровождение, осуществлять которые должны  профессионалы в  данной сфере. </w:t>
      </w:r>
      <w:r>
        <w:t>Исследования, проведенные в библиотеках</w:t>
      </w:r>
      <w:r w:rsidR="007F2621">
        <w:t xml:space="preserve">, </w:t>
      </w:r>
      <w:r>
        <w:t xml:space="preserve">показали, что </w:t>
      </w:r>
      <w:r w:rsidRPr="007744FA">
        <w:rPr>
          <w:rFonts w:eastAsia="Times New Roman"/>
          <w:color w:val="000000"/>
          <w:lang w:eastAsia="ru-RU"/>
        </w:rPr>
        <w:t>для всех библиотек остаются острыми проблемы обслуживания, технической и программной поддержки сложной техники. Главная причин</w:t>
      </w:r>
      <w:r w:rsidR="007F2621">
        <w:rPr>
          <w:rFonts w:eastAsia="Times New Roman"/>
          <w:color w:val="000000"/>
          <w:lang w:eastAsia="ru-RU"/>
        </w:rPr>
        <w:t xml:space="preserve">а – </w:t>
      </w:r>
      <w:r>
        <w:rPr>
          <w:rFonts w:eastAsia="Times New Roman"/>
          <w:color w:val="000000"/>
          <w:lang w:eastAsia="ru-RU"/>
        </w:rPr>
        <w:t>отсутстви</w:t>
      </w:r>
      <w:r w:rsidR="007F2621">
        <w:rPr>
          <w:rFonts w:eastAsia="Times New Roman"/>
          <w:color w:val="000000"/>
          <w:lang w:eastAsia="ru-RU"/>
        </w:rPr>
        <w:t>е</w:t>
      </w:r>
      <w:r>
        <w:rPr>
          <w:rFonts w:eastAsia="Times New Roman"/>
          <w:color w:val="000000"/>
          <w:lang w:eastAsia="ru-RU"/>
        </w:rPr>
        <w:t xml:space="preserve"> </w:t>
      </w:r>
      <w:r w:rsidRPr="007744FA">
        <w:rPr>
          <w:rFonts w:eastAsia="Times New Roman"/>
          <w:color w:val="000000"/>
          <w:lang w:eastAsia="ru-RU"/>
        </w:rPr>
        <w:t xml:space="preserve">технических специалистов. Для </w:t>
      </w:r>
      <w:r>
        <w:t>выполнения таких видов работ  в</w:t>
      </w:r>
      <w:r w:rsidRPr="00AC5E94">
        <w:t xml:space="preserve"> штатном расписании необходимо предусмотреть </w:t>
      </w:r>
      <w:r>
        <w:t xml:space="preserve">достаточное количество </w:t>
      </w:r>
      <w:r w:rsidRPr="00AC5E94">
        <w:t>став</w:t>
      </w:r>
      <w:r>
        <w:t>ок программистов, инженеров, системных администраторов и др.</w:t>
      </w:r>
      <w:r w:rsidRPr="00AC5E94">
        <w:t>, что</w:t>
      </w:r>
      <w:r>
        <w:t xml:space="preserve"> </w:t>
      </w:r>
      <w:r w:rsidRPr="00AC5E94">
        <w:t>позволит</w:t>
      </w:r>
      <w:r>
        <w:t xml:space="preserve"> на более высоком уровне организовать предоставление государственных и муниципальных услуг населению.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t xml:space="preserve">Информатизация библиотек  требует выработки единых </w:t>
      </w:r>
      <w:proofErr w:type="gramStart"/>
      <w:r w:rsidR="00AA752E">
        <w:t>подходов</w:t>
      </w:r>
      <w:proofErr w:type="gramEnd"/>
      <w:r w:rsidR="00AA752E">
        <w:t xml:space="preserve"> </w:t>
      </w:r>
      <w:r>
        <w:t xml:space="preserve">как на краевом уровне, так и на уровне муниципальных образований. </w:t>
      </w:r>
      <w:r w:rsidRPr="00181F07">
        <w:t>Библиотеки  сегодня – это уже не только хранилища информации</w:t>
      </w:r>
      <w:r w:rsidRPr="008B1C89">
        <w:t>.</w:t>
      </w:r>
      <w:r>
        <w:t xml:space="preserve"> Увеличение темпов оснащения</w:t>
      </w:r>
      <w:r w:rsidRPr="004A1B38">
        <w:t xml:space="preserve"> библиотек современными средствами автоматизации и п</w:t>
      </w:r>
      <w:r>
        <w:t xml:space="preserve">рограммными системами </w:t>
      </w:r>
      <w:r w:rsidRPr="00181F07">
        <w:t>призвано способствовать</w:t>
      </w:r>
      <w:r>
        <w:t xml:space="preserve"> их превращению</w:t>
      </w:r>
      <w:r w:rsidRPr="004A1B38">
        <w:t xml:space="preserve"> в наиболее массовый</w:t>
      </w:r>
      <w:r w:rsidRPr="00181F07">
        <w:t>, популярный</w:t>
      </w:r>
      <w:r>
        <w:t xml:space="preserve"> </w:t>
      </w:r>
      <w:r w:rsidRPr="00181F07">
        <w:t>и общедоступный источник получения и распространения знаний,</w:t>
      </w:r>
      <w:r w:rsidRPr="004A1B38">
        <w:t xml:space="preserve"> а также в один из важнейших элементов научно-технического и социального прогресса страны и общества в целом.</w:t>
      </w:r>
      <w:r>
        <w:t xml:space="preserve"> </w:t>
      </w:r>
      <w:proofErr w:type="gramStart"/>
      <w:r>
        <w:t>С</w:t>
      </w:r>
      <w:r w:rsidRPr="00E85701">
        <w:t xml:space="preserve">огласно </w:t>
      </w:r>
      <w:r w:rsidRPr="00E85701">
        <w:rPr>
          <w:rFonts w:eastAsia="Times New Roman"/>
          <w:lang w:eastAsia="ru-RU"/>
        </w:rPr>
        <w:t>распоряжению Правительства Российской Федерации от 17</w:t>
      </w:r>
      <w:r w:rsidR="007F2621">
        <w:rPr>
          <w:rFonts w:eastAsia="Times New Roman"/>
          <w:lang w:eastAsia="ru-RU"/>
        </w:rPr>
        <w:t xml:space="preserve">.12. </w:t>
      </w:r>
      <w:r w:rsidRPr="00E85701">
        <w:rPr>
          <w:rFonts w:eastAsia="Times New Roman"/>
          <w:lang w:eastAsia="ru-RU"/>
        </w:rPr>
        <w:t xml:space="preserve">2009 г. </w:t>
      </w:r>
      <w:r>
        <w:rPr>
          <w:rFonts w:eastAsia="Times New Roman"/>
          <w:lang w:eastAsia="ru-RU"/>
        </w:rPr>
        <w:t>№</w:t>
      </w:r>
      <w:r w:rsidRPr="00E85701">
        <w:rPr>
          <w:rFonts w:eastAsia="Times New Roman"/>
          <w:lang w:eastAsia="ru-RU"/>
        </w:rPr>
        <w:t xml:space="preserve"> 1993-р в </w:t>
      </w:r>
      <w:r w:rsidRPr="00E85701">
        <w:rPr>
          <w:rFonts w:eastAsia="Times New Roman"/>
          <w:bCs/>
          <w:lang w:eastAsia="ru-RU"/>
        </w:rPr>
        <w:t>сводный перечень</w:t>
      </w:r>
      <w:r>
        <w:rPr>
          <w:rFonts w:eastAsia="Times New Roman"/>
          <w:bCs/>
          <w:lang w:eastAsia="ru-RU"/>
        </w:rPr>
        <w:t xml:space="preserve"> </w:t>
      </w:r>
      <w:r w:rsidRPr="00E85701">
        <w:rPr>
          <w:rFonts w:eastAsia="Times New Roman"/>
          <w:bCs/>
          <w:lang w:eastAsia="ru-RU"/>
        </w:rPr>
        <w:t>первоочередных государственных и муниципальных услуг</w:t>
      </w:r>
      <w:r>
        <w:rPr>
          <w:rFonts w:eastAsia="Times New Roman"/>
          <w:bCs/>
          <w:lang w:eastAsia="ru-RU"/>
        </w:rPr>
        <w:t xml:space="preserve">, предоставляемых в электронном виде, </w:t>
      </w:r>
      <w:r w:rsidRPr="00E85701">
        <w:rPr>
          <w:rFonts w:eastAsia="Times New Roman"/>
          <w:bCs/>
          <w:lang w:eastAsia="ru-RU"/>
        </w:rPr>
        <w:t xml:space="preserve"> вошли  2 </w:t>
      </w:r>
      <w:r>
        <w:rPr>
          <w:rFonts w:eastAsia="Times New Roman"/>
          <w:bCs/>
          <w:lang w:eastAsia="ru-RU"/>
        </w:rPr>
        <w:t xml:space="preserve">библиотечные </w:t>
      </w:r>
      <w:r w:rsidRPr="00E85701">
        <w:rPr>
          <w:rFonts w:eastAsia="Times New Roman"/>
          <w:bCs/>
          <w:lang w:eastAsia="ru-RU"/>
        </w:rPr>
        <w:t>услуги</w:t>
      </w:r>
      <w:r>
        <w:rPr>
          <w:rFonts w:eastAsia="Times New Roman"/>
          <w:bCs/>
          <w:lang w:eastAsia="ru-RU"/>
        </w:rPr>
        <w:t xml:space="preserve">: </w:t>
      </w:r>
      <w:r w:rsidRPr="00552394">
        <w:t>предоставление доступа к оцифрованным изданиям, хранящи</w:t>
      </w:r>
      <w:r w:rsidR="007F2621">
        <w:t>м</w:t>
      </w:r>
      <w:r w:rsidRPr="00552394">
        <w:t xml:space="preserve">ся в библиотеках, в т.ч. к фонду редких книг,  с учетом соблюдения требований </w:t>
      </w:r>
      <w:r w:rsidRPr="00552394">
        <w:lastRenderedPageBreak/>
        <w:t>законодательства  Российской  Федерации  об авторских и смежных   правах</w:t>
      </w:r>
      <w:r>
        <w:t xml:space="preserve"> и</w:t>
      </w:r>
      <w:r w:rsidRPr="00552394">
        <w:t xml:space="preserve">  предоставление доступа к справочно-поисковому аппарату  библиотеки</w:t>
      </w:r>
      <w:proofErr w:type="gramEnd"/>
      <w:r w:rsidRPr="00552394">
        <w:t>, базам данных</w:t>
      </w:r>
      <w:r>
        <w:t>.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t xml:space="preserve">Концепция предлагает системное решение стоящих перед библиотеками первоочередных задач, определяет условия создания предпосылок для наращивания библиотечных информационных ресурсов, </w:t>
      </w:r>
      <w:r w:rsidRPr="00640598">
        <w:t>актуализ</w:t>
      </w:r>
      <w:r>
        <w:t xml:space="preserve">ирует </w:t>
      </w:r>
      <w:r w:rsidRPr="00640598">
        <w:t>ря</w:t>
      </w:r>
      <w:r>
        <w:t>д</w:t>
      </w:r>
      <w:r w:rsidRPr="00640598">
        <w:t xml:space="preserve"> положений по дальнейшему развитию библиотек как современных информационно-библиотечных центров</w:t>
      </w:r>
      <w:r>
        <w:t xml:space="preserve">. 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rPr>
          <w:rFonts w:eastAsia="Calibri"/>
        </w:rPr>
        <w:t xml:space="preserve">Руководствуясь положениями данной Концепции, </w:t>
      </w:r>
      <w:r>
        <w:t xml:space="preserve">библиотеки  смогут </w:t>
      </w:r>
      <w:r w:rsidRPr="00BF5F8D">
        <w:t>адекватно отвечать на вызовы современного об</w:t>
      </w:r>
      <w:r>
        <w:t>щества, став необходимой частью информационной инфраструктуры края.</w:t>
      </w:r>
    </w:p>
    <w:p w:rsidR="003634EE" w:rsidRDefault="003634EE" w:rsidP="003634EE">
      <w:pPr>
        <w:spacing w:after="0" w:line="240" w:lineRule="auto"/>
        <w:ind w:firstLine="680"/>
        <w:jc w:val="both"/>
      </w:pPr>
    </w:p>
    <w:p w:rsidR="003634EE" w:rsidRDefault="003634EE" w:rsidP="007F2621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2. </w:t>
      </w:r>
      <w:r w:rsidRPr="004E40C2">
        <w:rPr>
          <w:b/>
        </w:rPr>
        <w:t>Информатизация общедоступных</w:t>
      </w:r>
      <w:r>
        <w:rPr>
          <w:b/>
        </w:rPr>
        <w:t xml:space="preserve"> </w:t>
      </w:r>
      <w:r w:rsidRPr="004E40C2">
        <w:rPr>
          <w:b/>
        </w:rPr>
        <w:t xml:space="preserve"> библиотек</w:t>
      </w:r>
      <w:r>
        <w:rPr>
          <w:b/>
        </w:rPr>
        <w:t xml:space="preserve"> </w:t>
      </w:r>
      <w:r w:rsidRPr="00BB2E9C">
        <w:rPr>
          <w:b/>
        </w:rPr>
        <w:t xml:space="preserve">как условие </w:t>
      </w:r>
      <w:r w:rsidRPr="00267BA6">
        <w:rPr>
          <w:b/>
        </w:rPr>
        <w:t>фор</w:t>
      </w:r>
      <w:r>
        <w:rPr>
          <w:b/>
        </w:rPr>
        <w:t>ми</w:t>
      </w:r>
      <w:r w:rsidRPr="00267BA6">
        <w:rPr>
          <w:b/>
        </w:rPr>
        <w:t>рования информационно-библиотечного пространства региона</w:t>
      </w:r>
    </w:p>
    <w:p w:rsidR="003634EE" w:rsidRDefault="003634EE" w:rsidP="003634EE">
      <w:pPr>
        <w:spacing w:after="0" w:line="240" w:lineRule="auto"/>
        <w:ind w:left="709"/>
        <w:jc w:val="both"/>
        <w:rPr>
          <w:b/>
        </w:rPr>
      </w:pPr>
    </w:p>
    <w:p w:rsidR="003634EE" w:rsidRPr="001647B1" w:rsidRDefault="003634EE" w:rsidP="003634EE">
      <w:pPr>
        <w:spacing w:after="0" w:line="240" w:lineRule="auto"/>
        <w:ind w:left="709"/>
        <w:jc w:val="both"/>
        <w:rPr>
          <w:b/>
        </w:rPr>
      </w:pPr>
      <w:r>
        <w:rPr>
          <w:b/>
        </w:rPr>
        <w:t>2.1.</w:t>
      </w:r>
      <w:r>
        <w:rPr>
          <w:b/>
        </w:rPr>
        <w:tab/>
        <w:t>Цели</w:t>
      </w:r>
      <w:r w:rsidRPr="005F5F8B">
        <w:rPr>
          <w:b/>
        </w:rPr>
        <w:t xml:space="preserve"> информатизации </w:t>
      </w:r>
    </w:p>
    <w:p w:rsidR="003634EE" w:rsidRDefault="003634EE" w:rsidP="003634EE">
      <w:pPr>
        <w:spacing w:after="0" w:line="240" w:lineRule="auto"/>
        <w:ind w:firstLine="680"/>
        <w:jc w:val="both"/>
      </w:pPr>
      <w:r w:rsidRPr="00AA2138">
        <w:t xml:space="preserve">Свободный доступ граждан к информации  </w:t>
      </w:r>
      <w:r>
        <w:t xml:space="preserve">в России </w:t>
      </w:r>
      <w:r w:rsidRPr="00AA2138">
        <w:t>формально неограничен. Но в своем желании получить актуальну</w:t>
      </w:r>
      <w:r>
        <w:t>ю информацию граждане сталкиваю</w:t>
      </w:r>
      <w:r w:rsidRPr="00AA2138">
        <w:t>тся</w:t>
      </w:r>
      <w:r>
        <w:t>, во-первых,</w:t>
      </w:r>
      <w:r w:rsidRPr="00AA2138">
        <w:t xml:space="preserve"> с проблемами неразвитост</w:t>
      </w:r>
      <w:r>
        <w:t>и информационной инфраструктуры, во-вторых, с</w:t>
      </w:r>
      <w:r w:rsidRPr="00AA2138">
        <w:t xml:space="preserve"> дополн</w:t>
      </w:r>
      <w:r>
        <w:t>ительными</w:t>
      </w:r>
      <w:r w:rsidRPr="00AA2138">
        <w:t xml:space="preserve"> затрат</w:t>
      </w:r>
      <w:r>
        <w:t>ами</w:t>
      </w:r>
      <w:r w:rsidRPr="00AA2138">
        <w:t xml:space="preserve"> на получение информации. В результате малообеспеченные, нетрудоустро</w:t>
      </w:r>
      <w:r>
        <w:t>енные,</w:t>
      </w:r>
      <w:r w:rsidRPr="00AA2138">
        <w:t xml:space="preserve"> проживающие в </w:t>
      </w:r>
      <w:r>
        <w:t xml:space="preserve">малочисленных населенных пунктах </w:t>
      </w:r>
      <w:r w:rsidRPr="00AA2138">
        <w:t>граждане</w:t>
      </w:r>
      <w:r>
        <w:t xml:space="preserve"> и другие категории населения </w:t>
      </w:r>
      <w:r w:rsidRPr="00AA2138">
        <w:t xml:space="preserve">лишены возможности воспользоваться своими </w:t>
      </w:r>
      <w:r>
        <w:t>конституционными</w:t>
      </w:r>
      <w:r w:rsidRPr="00AA2138">
        <w:t xml:space="preserve"> правами при получении информации современными способами.</w:t>
      </w:r>
    </w:p>
    <w:p w:rsidR="003634EE" w:rsidRDefault="003634EE" w:rsidP="003634EE">
      <w:pPr>
        <w:spacing w:after="0" w:line="240" w:lineRule="auto"/>
        <w:ind w:firstLine="680"/>
        <w:jc w:val="both"/>
      </w:pPr>
      <w:r w:rsidRPr="00AA2138">
        <w:t>Огромную роль в налаживании широк</w:t>
      </w:r>
      <w:r>
        <w:t>ого распространения социально</w:t>
      </w:r>
      <w:r w:rsidR="00AB4E85">
        <w:t xml:space="preserve"> </w:t>
      </w:r>
      <w:r>
        <w:t>значимой информации призваны сыграть общедоступные библиотеки. В соответствии с ф</w:t>
      </w:r>
      <w:r w:rsidRPr="002D5DC3">
        <w:t xml:space="preserve">едеральным </w:t>
      </w:r>
      <w:r>
        <w:t>и региональным закона</w:t>
      </w:r>
      <w:r w:rsidRPr="002D5DC3">
        <w:t>м</w:t>
      </w:r>
      <w:r>
        <w:t>и «О библиотечном деле» б</w:t>
      </w:r>
      <w:r w:rsidRPr="00481B8E">
        <w:t xml:space="preserve">иблиотеки </w:t>
      </w:r>
      <w:r>
        <w:t>Ставрополья</w:t>
      </w:r>
      <w:r w:rsidRPr="00481B8E">
        <w:t xml:space="preserve"> осуществляют работу на принципах, гарантирующих права человека на свободный доступ к информации без ограничения уровня образования, специальности, отношения к религии, полу, возрасту, национальности, политич</w:t>
      </w:r>
      <w:r>
        <w:t>еским убеждениям. Б</w:t>
      </w:r>
      <w:r w:rsidRPr="002D5DC3">
        <w:t>иблиотеки</w:t>
      </w:r>
      <w:r w:rsidR="00AB4E85">
        <w:t>,</w:t>
      </w:r>
      <w:r>
        <w:t xml:space="preserve"> владея обширными универсальными фондами, </w:t>
      </w:r>
      <w:r w:rsidRPr="00481B8E">
        <w:t>оста</w:t>
      </w:r>
      <w:r>
        <w:t>лись</w:t>
      </w:r>
      <w:r w:rsidRPr="00481B8E">
        <w:t xml:space="preserve"> единственными учреждениями, предоставляющими доступ к культуре, знаниям и информации бесплатно.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rPr>
          <w:iCs/>
        </w:rPr>
        <w:t>Согласно определению,  и</w:t>
      </w:r>
      <w:r w:rsidRPr="00897A5D">
        <w:rPr>
          <w:iCs/>
        </w:rPr>
        <w:t>нформатизация</w:t>
      </w:r>
      <w:r w:rsidRPr="00897A5D">
        <w:t xml:space="preserve"> – организационный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организаций, общественных объединений на основе формирования и использования информа</w:t>
      </w:r>
      <w:r>
        <w:t>ционных ресурсов</w:t>
      </w:r>
      <w:r w:rsidRPr="00897A5D">
        <w:t>.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rPr>
          <w:rStyle w:val="highlight"/>
        </w:rPr>
        <w:t>Б</w:t>
      </w:r>
      <w:r w:rsidRPr="00E85701">
        <w:rPr>
          <w:rStyle w:val="highlight"/>
        </w:rPr>
        <w:t>иблиотеки </w:t>
      </w:r>
      <w:r w:rsidRPr="00E85701">
        <w:t xml:space="preserve"> как социальные институты, организующие сбор, хранение и использование информационных ресурсов, являются неотъемлемым компонен</w:t>
      </w:r>
      <w:r>
        <w:t xml:space="preserve">том </w:t>
      </w:r>
      <w:r w:rsidRPr="00E85701">
        <w:t xml:space="preserve">процесса </w:t>
      </w:r>
      <w:bookmarkStart w:id="1" w:name="YANDEX_11"/>
      <w:bookmarkEnd w:id="1"/>
      <w:r w:rsidRPr="00E85701">
        <w:rPr>
          <w:rStyle w:val="highlight"/>
        </w:rPr>
        <w:t> информатизации.</w:t>
      </w:r>
      <w:bookmarkStart w:id="2" w:name="YANDEX_12"/>
      <w:bookmarkStart w:id="3" w:name="YANDEX_14"/>
      <w:bookmarkEnd w:id="2"/>
      <w:bookmarkEnd w:id="3"/>
      <w:r w:rsidR="00AB4E85">
        <w:rPr>
          <w:rStyle w:val="highlight"/>
        </w:rPr>
        <w:t xml:space="preserve"> Цель информатизации </w:t>
      </w:r>
      <w:proofErr w:type="spellStart"/>
      <w:proofErr w:type="gramStart"/>
      <w:r w:rsidR="00AB4E85">
        <w:rPr>
          <w:rStyle w:val="highlight"/>
        </w:rPr>
        <w:t>общедоступ</w:t>
      </w:r>
      <w:r w:rsidR="00E200BE">
        <w:rPr>
          <w:rStyle w:val="highlight"/>
        </w:rPr>
        <w:t>-</w:t>
      </w:r>
      <w:r w:rsidR="00AB4E85">
        <w:rPr>
          <w:rStyle w:val="highlight"/>
        </w:rPr>
        <w:t>ных</w:t>
      </w:r>
      <w:proofErr w:type="spellEnd"/>
      <w:proofErr w:type="gramEnd"/>
      <w:r w:rsidR="00AB4E85">
        <w:rPr>
          <w:rStyle w:val="highlight"/>
        </w:rPr>
        <w:t xml:space="preserve"> библиотек</w:t>
      </w:r>
      <w:bookmarkStart w:id="4" w:name="YANDEX_15"/>
      <w:bookmarkEnd w:id="4"/>
      <w:r w:rsidRPr="00E85701">
        <w:rPr>
          <w:rStyle w:val="highlight"/>
          <w:i/>
          <w:iCs/>
        </w:rPr>
        <w:t> </w:t>
      </w:r>
      <w:r w:rsidRPr="00E85701">
        <w:t xml:space="preserve">может быть определена как создание оптимальных условий для </w:t>
      </w:r>
      <w:r w:rsidRPr="00E85701">
        <w:lastRenderedPageBreak/>
        <w:t xml:space="preserve">удовлетворения информационных потребностей населения за счет </w:t>
      </w:r>
      <w:proofErr w:type="spellStart"/>
      <w:r w:rsidRPr="00E85701">
        <w:t>формирова</w:t>
      </w:r>
      <w:r w:rsidR="00E200BE">
        <w:t>-</w:t>
      </w:r>
      <w:r w:rsidRPr="00E85701">
        <w:t>ния</w:t>
      </w:r>
      <w:proofErr w:type="spellEnd"/>
      <w:r w:rsidRPr="00E85701">
        <w:t xml:space="preserve"> и использования информационных ресурсов. 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t>Информационные технологии меняют сам способ пользования библиотекой. Библиотечные услуги пользователи могут получить как в стенах библиотеки, так и виртуально через сеть Интернет</w:t>
      </w:r>
      <w:r w:rsidR="00AB4E85">
        <w:t>а</w:t>
      </w:r>
      <w:r>
        <w:t xml:space="preserve">. Информатизация позволяет  сочетать в обслуживании пользователей традиционные и инновационные приемы, подходы и формы, расширяет функциональные возможности библиотек. </w:t>
      </w:r>
    </w:p>
    <w:p w:rsidR="003634EE" w:rsidRPr="00202E1E" w:rsidRDefault="003634EE" w:rsidP="003634EE">
      <w:pPr>
        <w:spacing w:after="0" w:line="240" w:lineRule="auto"/>
        <w:ind w:firstLine="680"/>
        <w:jc w:val="both"/>
      </w:pPr>
      <w:r>
        <w:t>На базе краевых и центральных библиотек муниципальных образований края действуют  различные центры социально</w:t>
      </w:r>
      <w:r w:rsidR="00AB4E85">
        <w:t xml:space="preserve"> </w:t>
      </w:r>
      <w:r>
        <w:t>значимой информации (правовой, муниципальной</w:t>
      </w:r>
      <w:r w:rsidR="00AB4E85">
        <w:t>,</w:t>
      </w:r>
      <w:r>
        <w:t xml:space="preserve"> экологической и др.)</w:t>
      </w:r>
      <w:r w:rsidR="00796572">
        <w:t xml:space="preserve"> </w:t>
      </w:r>
      <w:r>
        <w:t xml:space="preserve">Создание </w:t>
      </w:r>
      <w:r>
        <w:rPr>
          <w:rFonts w:eastAsia="Times New Roman"/>
          <w:lang w:eastAsia="ru-RU"/>
        </w:rPr>
        <w:t>центров общественного доступа (ЦОД) –  еще одно перспективное направление в росте доступности государственных и муниципальных услуг и информации о деятельности органов власти для широкого круга населения. ЦОД является функциональным элементом инфраструктуры информационного общества и электронного правительства</w:t>
      </w:r>
      <w:r w:rsidR="00AB4E85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 xml:space="preserve">создается на базе библиотеки на основании решения органов власти субъекта или муниципального образования </w:t>
      </w:r>
      <w:r>
        <w:t xml:space="preserve"> в виде отдельного структурного подразделения. </w:t>
      </w:r>
      <w:r w:rsidRPr="00725657">
        <w:t xml:space="preserve">Приоритетная социальная функция  </w:t>
      </w:r>
      <w:proofErr w:type="spellStart"/>
      <w:r w:rsidRPr="00725657">
        <w:t>ЦОД</w:t>
      </w:r>
      <w:r w:rsidR="00AB4E85">
        <w:t>а</w:t>
      </w:r>
      <w:proofErr w:type="spellEnd"/>
      <w:r w:rsidR="00AB4E85">
        <w:t xml:space="preserve"> – </w:t>
      </w:r>
      <w:r w:rsidRPr="00725657">
        <w:t xml:space="preserve">участие в </w:t>
      </w:r>
      <w:r>
        <w:t>создании опти</w:t>
      </w:r>
      <w:r w:rsidRPr="00725657">
        <w:t xml:space="preserve">мальных условий, позволяющих более полно удовлетворять информационные запросы граждан, государственных и общественных структур. </w:t>
      </w:r>
      <w:r>
        <w:t xml:space="preserve">При создании </w:t>
      </w:r>
      <w:proofErr w:type="spellStart"/>
      <w:r>
        <w:t>ЦОД</w:t>
      </w:r>
      <w:r w:rsidR="00AB4E85">
        <w:t>а</w:t>
      </w:r>
      <w:proofErr w:type="spellEnd"/>
      <w:r>
        <w:t xml:space="preserve"> могут использоваться</w:t>
      </w:r>
      <w:r w:rsidRPr="00202E1E">
        <w:t xml:space="preserve"> ресурсы и опыт деятельности функционирующих на базе библиотек публичных центров</w:t>
      </w:r>
      <w:r>
        <w:t xml:space="preserve"> </w:t>
      </w:r>
      <w:r w:rsidRPr="00202E1E">
        <w:t xml:space="preserve">правовой </w:t>
      </w:r>
      <w:r>
        <w:t xml:space="preserve">и муниципальной </w:t>
      </w:r>
      <w:r w:rsidRPr="00202E1E">
        <w:t>информации</w:t>
      </w:r>
      <w:r>
        <w:t>.</w:t>
      </w:r>
    </w:p>
    <w:p w:rsidR="003634EE" w:rsidRPr="00725657" w:rsidRDefault="003634EE" w:rsidP="003634EE">
      <w:pPr>
        <w:spacing w:after="0" w:line="240" w:lineRule="auto"/>
        <w:jc w:val="both"/>
      </w:pPr>
      <w:r>
        <w:rPr>
          <w:rFonts w:eastAsia="Times New Roman"/>
          <w:lang w:eastAsia="ru-RU"/>
        </w:rPr>
        <w:tab/>
        <w:t>ЦОД обеспечивает с</w:t>
      </w:r>
      <w:r w:rsidRPr="00725657">
        <w:t xml:space="preserve">вободный доступ к </w:t>
      </w:r>
      <w:r>
        <w:t xml:space="preserve">информационным </w:t>
      </w:r>
      <w:r w:rsidRPr="00725657">
        <w:t xml:space="preserve"> ресурсам </w:t>
      </w:r>
      <w:r>
        <w:t>органов государственной власти гражданам</w:t>
      </w:r>
      <w:r w:rsidRPr="00725657">
        <w:t xml:space="preserve"> различных социальных слоёв, но не все смогут воспользоваться электронной информацией в полном объёме в силу ряда причин. Одна из таких причин отсутствие, особенно среди социально</w:t>
      </w:r>
      <w:r w:rsidR="00AB4E85">
        <w:t xml:space="preserve"> </w:t>
      </w:r>
      <w:r w:rsidRPr="00725657">
        <w:t>незащищённых категорий граждан, навыков работы на персональном компьютере и использования возможностей сети Интернет</w:t>
      </w:r>
      <w:r w:rsidR="00AB4E85">
        <w:t>а</w:t>
      </w:r>
      <w:r w:rsidRPr="00725657">
        <w:t xml:space="preserve">. </w:t>
      </w:r>
    </w:p>
    <w:p w:rsidR="003634EE" w:rsidRDefault="003634EE" w:rsidP="00BD0C62">
      <w:pPr>
        <w:tabs>
          <w:tab w:val="left" w:pos="709"/>
        </w:tabs>
        <w:spacing w:after="0" w:line="240" w:lineRule="auto"/>
        <w:jc w:val="both"/>
      </w:pPr>
      <w:r>
        <w:tab/>
        <w:t>При условии внедрения и реализации</w:t>
      </w:r>
      <w:r w:rsidRPr="00725657">
        <w:t xml:space="preserve"> на территории Ставропольского края про</w:t>
      </w:r>
      <w:r>
        <w:t>екта Международного фонда ECDL «</w:t>
      </w:r>
      <w:proofErr w:type="spellStart"/>
      <w:proofErr w:type="gramStart"/>
      <w:r w:rsidRPr="00725657">
        <w:t>Е</w:t>
      </w:r>
      <w:proofErr w:type="gramEnd"/>
      <w:r w:rsidRPr="00725657">
        <w:t>-Citizen</w:t>
      </w:r>
      <w:proofErr w:type="spellEnd"/>
      <w:r w:rsidRPr="00725657">
        <w:t xml:space="preserve"> </w:t>
      </w:r>
      <w:r w:rsidR="00AB4E85">
        <w:t xml:space="preserve"> – </w:t>
      </w:r>
      <w:r w:rsidRPr="00725657">
        <w:t xml:space="preserve"> Электронный граж</w:t>
      </w:r>
      <w:r>
        <w:t>данин» вышеназванная причина может быть устранена. Этот проект уже реализуется в ряде</w:t>
      </w:r>
      <w:r w:rsidRPr="00725657">
        <w:t xml:space="preserve"> субъектов Рос</w:t>
      </w:r>
      <w:r>
        <w:t>сийской Федерации (Нижегородская</w:t>
      </w:r>
      <w:r w:rsidRPr="00725657">
        <w:t>, Мурман</w:t>
      </w:r>
      <w:r>
        <w:t>ская области и Ханты-Мансийский автономный округ</w:t>
      </w:r>
      <w:r w:rsidRPr="00725657">
        <w:t>)</w:t>
      </w:r>
      <w:r>
        <w:t>.</w:t>
      </w:r>
      <w:r w:rsidRPr="00725657">
        <w:t xml:space="preserve"> Проект «Электронный гражданин» направлен на облегчение диалога и обеспечение свободного обмена информацией между государством и гражданином при помощи информационных технологий. Суть этого проект</w:t>
      </w:r>
      <w:r w:rsidR="00AB4E85">
        <w:t xml:space="preserve">а – </w:t>
      </w:r>
      <w:r w:rsidRPr="00725657">
        <w:t xml:space="preserve">в обучении широких масс населения основам </w:t>
      </w:r>
      <w:r>
        <w:t>информационно-коммуникационных технологий (</w:t>
      </w:r>
      <w:r w:rsidRPr="00725657">
        <w:t>ИКТ</w:t>
      </w:r>
      <w:r>
        <w:t>)</w:t>
      </w:r>
      <w:r w:rsidRPr="00725657">
        <w:t xml:space="preserve">, причем главной целевой группой проекта являются </w:t>
      </w:r>
      <w:r>
        <w:t>не владеющие навыками работы на</w:t>
      </w:r>
      <w:r w:rsidRPr="00725657">
        <w:t xml:space="preserve"> компью</w:t>
      </w:r>
      <w:r>
        <w:t>тере</w:t>
      </w:r>
      <w:r w:rsidRPr="00725657">
        <w:t xml:space="preserve">. </w:t>
      </w:r>
      <w:r>
        <w:t>В  проект «Электронный гражданин»</w:t>
      </w:r>
      <w:r w:rsidRPr="00725657">
        <w:t xml:space="preserve"> включены три блок</w:t>
      </w:r>
      <w:r w:rsidR="00AB4E85">
        <w:t xml:space="preserve">а – </w:t>
      </w:r>
      <w:r w:rsidRPr="00725657">
        <w:t>базовые навыки работы на ПК</w:t>
      </w:r>
      <w:r w:rsidR="00AB4E85">
        <w:t xml:space="preserve">, </w:t>
      </w:r>
      <w:r w:rsidRPr="00725657">
        <w:t xml:space="preserve">  поиск</w:t>
      </w:r>
      <w:r w:rsidR="00AB4E85">
        <w:t xml:space="preserve"> и </w:t>
      </w:r>
      <w:r w:rsidRPr="00725657">
        <w:t xml:space="preserve"> обра</w:t>
      </w:r>
      <w:r>
        <w:t>ботка информации</w:t>
      </w:r>
      <w:r w:rsidR="00AB4E85">
        <w:t>,</w:t>
      </w:r>
      <w:r>
        <w:t xml:space="preserve">  работа с </w:t>
      </w:r>
      <w:proofErr w:type="spellStart"/>
      <w:r>
        <w:t>он</w:t>
      </w:r>
      <w:r w:rsidRPr="00725657">
        <w:t>лайн</w:t>
      </w:r>
      <w:r>
        <w:t>-</w:t>
      </w:r>
      <w:r w:rsidRPr="00725657">
        <w:t>сервисами</w:t>
      </w:r>
      <w:proofErr w:type="spellEnd"/>
      <w:r w:rsidRPr="00725657">
        <w:t xml:space="preserve">.  После окончания курса проводится тестирование через Интернет на соответствие своих знаний </w:t>
      </w:r>
      <w:r w:rsidRPr="00725657">
        <w:lastRenderedPageBreak/>
        <w:t xml:space="preserve">требованиям стандарта «Электронный гражданин», при успешной сдаче </w:t>
      </w:r>
      <w:r w:rsidR="00AB4E85">
        <w:t xml:space="preserve">теста </w:t>
      </w:r>
      <w:r w:rsidRPr="00725657">
        <w:t>выдается международный сертифика</w:t>
      </w:r>
      <w:r w:rsidR="00AB4E85">
        <w:t xml:space="preserve">т – </w:t>
      </w:r>
      <w:r w:rsidRPr="00725657">
        <w:t xml:space="preserve">Паспорт Электронного гражданина. </w:t>
      </w:r>
    </w:p>
    <w:p w:rsidR="003634EE" w:rsidRPr="00725657" w:rsidRDefault="003634EE" w:rsidP="00BD0C62">
      <w:pPr>
        <w:tabs>
          <w:tab w:val="left" w:pos="709"/>
        </w:tabs>
        <w:spacing w:after="0" w:line="240" w:lineRule="auto"/>
        <w:jc w:val="both"/>
      </w:pPr>
      <w:r>
        <w:tab/>
      </w:r>
      <w:proofErr w:type="gramStart"/>
      <w:r w:rsidRPr="00725657">
        <w:t xml:space="preserve">Развитие деятельности </w:t>
      </w:r>
      <w:proofErr w:type="spellStart"/>
      <w:r w:rsidRPr="00725657">
        <w:t>ЦОД</w:t>
      </w:r>
      <w:r w:rsidR="00AB4E85">
        <w:t>ов</w:t>
      </w:r>
      <w:proofErr w:type="spellEnd"/>
      <w:r w:rsidR="00AB4E85">
        <w:t xml:space="preserve"> </w:t>
      </w:r>
      <w:r w:rsidRPr="00725657">
        <w:t xml:space="preserve"> на базе общедоступных библиотек края и </w:t>
      </w:r>
      <w:r w:rsidR="00D60ACB">
        <w:t xml:space="preserve">их </w:t>
      </w:r>
      <w:r w:rsidRPr="00725657">
        <w:t>объединение в единую региональную сеть приведёт к  значительному увеличению возможности доступа  широкого круга пользователей</w:t>
      </w:r>
      <w:r>
        <w:t xml:space="preserve">, в том числе с ограниченными возможностями, </w:t>
      </w:r>
      <w:r w:rsidRPr="00725657">
        <w:t xml:space="preserve"> к государственным и иным социально значимым информационным ресурсам и более открытому взаимодействию с органами государственной власти, местного самоуправления посредством информационно-коммуникационных технологий. </w:t>
      </w:r>
      <w:proofErr w:type="gramEnd"/>
    </w:p>
    <w:p w:rsidR="003634EE" w:rsidRDefault="003634EE" w:rsidP="003634EE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 w:rsidRPr="00A04F64">
        <w:t xml:space="preserve">Информатизация </w:t>
      </w:r>
      <w:r>
        <w:t xml:space="preserve">библиотек Ставрополья </w:t>
      </w:r>
      <w:r w:rsidRPr="00A04F64">
        <w:t xml:space="preserve">открывает  путь к </w:t>
      </w:r>
      <w:r>
        <w:t>ф</w:t>
      </w:r>
      <w:r w:rsidRPr="00A04F64">
        <w:t>ормированию</w:t>
      </w:r>
      <w:r>
        <w:t xml:space="preserve"> регионального информационно-библиотечного пространства как </w:t>
      </w:r>
      <w:r w:rsidRPr="00A04F64">
        <w:t xml:space="preserve">новой </w:t>
      </w:r>
      <w:r>
        <w:t>информационно</w:t>
      </w:r>
      <w:r w:rsidRPr="00A04F64">
        <w:t>-</w:t>
      </w:r>
      <w:r>
        <w:t xml:space="preserve">коммуникационной </w:t>
      </w:r>
      <w:r w:rsidRPr="00A04F64">
        <w:t xml:space="preserve"> среды</w:t>
      </w:r>
      <w:r>
        <w:t xml:space="preserve">, которая создается </w:t>
      </w:r>
      <w:r w:rsidRPr="00C91A88">
        <w:t>как открытая, что означает общедоступность ее основных ресурсов и сервисов.</w:t>
      </w:r>
    </w:p>
    <w:p w:rsidR="003634EE" w:rsidRDefault="003634EE" w:rsidP="003634EE">
      <w:pPr>
        <w:autoSpaceDE w:val="0"/>
        <w:autoSpaceDN w:val="0"/>
        <w:adjustRightInd w:val="0"/>
        <w:spacing w:after="0" w:line="240" w:lineRule="auto"/>
        <w:jc w:val="both"/>
      </w:pPr>
    </w:p>
    <w:p w:rsidR="003634EE" w:rsidRPr="00D81D89" w:rsidRDefault="003634EE" w:rsidP="00D81D89">
      <w:pPr>
        <w:pStyle w:val="a3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</w:rPr>
      </w:pPr>
      <w:r w:rsidRPr="00D81D89">
        <w:rPr>
          <w:b/>
        </w:rPr>
        <w:t>Определение и постановка приоритетных задач                                     информатизации</w:t>
      </w:r>
    </w:p>
    <w:p w:rsidR="003634EE" w:rsidRDefault="003634EE" w:rsidP="003634EE">
      <w:pPr>
        <w:spacing w:after="0" w:line="240" w:lineRule="auto"/>
        <w:ind w:firstLine="680"/>
        <w:jc w:val="both"/>
      </w:pPr>
      <w:r>
        <w:t>Указанную стр</w:t>
      </w:r>
      <w:r w:rsidR="00625ADB">
        <w:t xml:space="preserve">атегическую цель информатизации </w:t>
      </w:r>
      <w:r>
        <w:t>библиотек  предполагается осуществлять последовательно, включая:</w:t>
      </w:r>
    </w:p>
    <w:p w:rsidR="003634EE" w:rsidRPr="004E22C3" w:rsidRDefault="003634EE" w:rsidP="00D81D89">
      <w:pPr>
        <w:pStyle w:val="a3"/>
        <w:spacing w:after="0" w:line="240" w:lineRule="auto"/>
        <w:ind w:left="0" w:firstLine="709"/>
        <w:jc w:val="both"/>
      </w:pPr>
      <w:r w:rsidRPr="004E22C3">
        <w:t xml:space="preserve">создание </w:t>
      </w:r>
      <w:r>
        <w:t>современной технико-технологической</w:t>
      </w:r>
      <w:r w:rsidRPr="004E22C3">
        <w:t xml:space="preserve"> базы, в том числе определение необходимого количества автоматизированных рабочих мест для сотрудников и пользователей</w:t>
      </w:r>
      <w:r>
        <w:t xml:space="preserve"> с подключением к сети Интернет</w:t>
      </w:r>
      <w:r w:rsidR="00D81D89">
        <w:t>а</w:t>
      </w:r>
      <w:r w:rsidRPr="004E22C3">
        <w:t>;</w:t>
      </w:r>
    </w:p>
    <w:p w:rsidR="003634EE" w:rsidRPr="004E22C3" w:rsidRDefault="003634EE" w:rsidP="00D81D89">
      <w:pPr>
        <w:pStyle w:val="a3"/>
        <w:spacing w:after="0" w:line="240" w:lineRule="auto"/>
        <w:ind w:left="0" w:firstLine="709"/>
        <w:jc w:val="both"/>
      </w:pPr>
      <w:r w:rsidRPr="004E22C3">
        <w:t xml:space="preserve">приобретение лицензионных программных продуктов, формирование локальной </w:t>
      </w:r>
      <w:r>
        <w:t>вычислительной сети (ЛВС)</w:t>
      </w:r>
      <w:r w:rsidRPr="004E22C3">
        <w:t>;</w:t>
      </w:r>
    </w:p>
    <w:p w:rsidR="003634EE" w:rsidRPr="004E22C3" w:rsidRDefault="003634EE" w:rsidP="00D81D89">
      <w:pPr>
        <w:pStyle w:val="a3"/>
        <w:spacing w:after="0" w:line="240" w:lineRule="auto"/>
        <w:ind w:left="0" w:firstLine="709"/>
        <w:jc w:val="both"/>
      </w:pPr>
      <w:r w:rsidRPr="004E22C3">
        <w:t xml:space="preserve">автоматизацию всех основных библиотечных процессов: управленческих, технологических (комплектование, обработка и каталогизация, создание справочно-библиографического аппарата и др.), </w:t>
      </w:r>
      <w:r>
        <w:t xml:space="preserve">библиотечного, </w:t>
      </w:r>
      <w:r w:rsidRPr="004E22C3">
        <w:t xml:space="preserve">информационного </w:t>
      </w:r>
      <w:r>
        <w:t>обслуживания пользователей</w:t>
      </w:r>
      <w:r w:rsidRPr="004E22C3">
        <w:t>;</w:t>
      </w:r>
    </w:p>
    <w:p w:rsidR="003634EE" w:rsidRDefault="003634EE" w:rsidP="00D81D89">
      <w:pPr>
        <w:pStyle w:val="a3"/>
        <w:spacing w:after="0" w:line="240" w:lineRule="auto"/>
        <w:ind w:left="0" w:firstLine="709"/>
        <w:jc w:val="both"/>
      </w:pPr>
      <w:r w:rsidRPr="00984AFD">
        <w:t xml:space="preserve">реализацию новых технологических возможностей, в том числе формирование и наращивание информационных электронных ресурсов (электронных каталогов, электронных библиотек и др.), создание </w:t>
      </w:r>
      <w:proofErr w:type="spellStart"/>
      <w:r w:rsidRPr="00984AFD">
        <w:t>веб-сайтов</w:t>
      </w:r>
      <w:proofErr w:type="spellEnd"/>
      <w:r w:rsidRPr="00984AFD">
        <w:t xml:space="preserve"> библиотек, предоставление удаленного доступа к электронным ресурсам</w:t>
      </w:r>
      <w:r>
        <w:t xml:space="preserve"> (библиографическим, полнотекстовым)</w:t>
      </w:r>
      <w:r w:rsidRPr="00984AFD">
        <w:t xml:space="preserve"> и </w:t>
      </w:r>
      <w:proofErr w:type="spellStart"/>
      <w:r w:rsidRPr="00984AFD">
        <w:t>онлайн-сервисам</w:t>
      </w:r>
      <w:proofErr w:type="spellEnd"/>
      <w:r>
        <w:t xml:space="preserve"> (виртуальным</w:t>
      </w:r>
      <w:r w:rsidRPr="00984AFD">
        <w:t xml:space="preserve"> спра</w:t>
      </w:r>
      <w:r>
        <w:t>вочным службам, электронной доставке документов), в том числе доступных для детей и пользователей с ограниченными возможностями;</w:t>
      </w:r>
    </w:p>
    <w:p w:rsidR="003634EE" w:rsidRDefault="003634EE" w:rsidP="00D81D89">
      <w:pPr>
        <w:pStyle w:val="a3"/>
        <w:spacing w:after="0" w:line="240" w:lineRule="auto"/>
        <w:ind w:left="0" w:firstLine="709"/>
        <w:jc w:val="both"/>
      </w:pPr>
      <w:r w:rsidRPr="0027532F">
        <w:t xml:space="preserve">внедрение технологии </w:t>
      </w:r>
      <w:r w:rsidRPr="0027532F">
        <w:rPr>
          <w:lang w:val="en-US"/>
        </w:rPr>
        <w:t>RFID</w:t>
      </w:r>
      <w:r w:rsidRPr="0027532F">
        <w:t xml:space="preserve"> путем маркировки фонда библиоте</w:t>
      </w:r>
      <w:r>
        <w:t>к</w:t>
      </w:r>
      <w:r w:rsidRPr="0027532F">
        <w:t xml:space="preserve"> метками двойного назначения, обеспечивающими как уникальную идентификацию фонда, так и </w:t>
      </w:r>
      <w:proofErr w:type="spellStart"/>
      <w:r w:rsidRPr="0027532F">
        <w:t>антикражную</w:t>
      </w:r>
      <w:proofErr w:type="spellEnd"/>
      <w:r w:rsidRPr="0027532F">
        <w:t xml:space="preserve"> функцию. Такие метки обеспечивают реализацию всех прикладных технологических функций автоматизированной библиотечной системы (книговыдача, прием книг, учет, проведение инвентаризаци</w:t>
      </w:r>
      <w:r>
        <w:t>и</w:t>
      </w:r>
      <w:r w:rsidRPr="0027532F">
        <w:t xml:space="preserve">, использование электронного читательского билета и др.) </w:t>
      </w:r>
    </w:p>
    <w:p w:rsidR="003634EE" w:rsidRPr="0027532F" w:rsidRDefault="003634EE" w:rsidP="003634EE">
      <w:pPr>
        <w:pStyle w:val="a3"/>
        <w:spacing w:after="0" w:line="240" w:lineRule="auto"/>
        <w:ind w:left="0"/>
        <w:jc w:val="both"/>
      </w:pPr>
      <w:r>
        <w:tab/>
      </w:r>
      <w:r w:rsidRPr="0027532F">
        <w:t>Определяющим условием выполнения изложенных в настоящей Концепции задач должно являться гарантированное финансирование (государственное, муниципальное)</w:t>
      </w:r>
      <w:r>
        <w:t>,</w:t>
      </w:r>
      <w:r w:rsidRPr="0027532F">
        <w:t xml:space="preserve">  достаточное для организации и успешного </w:t>
      </w:r>
      <w:r w:rsidRPr="0027532F">
        <w:lastRenderedPageBreak/>
        <w:t>проведения работ в области информатизации библиотек в обозначенный период.</w:t>
      </w:r>
    </w:p>
    <w:p w:rsidR="003634EE" w:rsidRDefault="003634EE" w:rsidP="003634EE">
      <w:pPr>
        <w:spacing w:after="0" w:line="240" w:lineRule="auto"/>
        <w:ind w:firstLine="680"/>
        <w:jc w:val="both"/>
      </w:pPr>
    </w:p>
    <w:p w:rsidR="003634EE" w:rsidRDefault="003634EE" w:rsidP="00D4361A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firstLine="259"/>
        <w:rPr>
          <w:b/>
        </w:rPr>
      </w:pPr>
      <w:r>
        <w:rPr>
          <w:b/>
        </w:rPr>
        <w:t>О</w:t>
      </w:r>
      <w:r w:rsidRPr="0069397F">
        <w:rPr>
          <w:b/>
        </w:rPr>
        <w:t>сновные направления информатизации библиотек</w:t>
      </w:r>
      <w:r w:rsidR="00D4361A">
        <w:rPr>
          <w:b/>
        </w:rPr>
        <w:t>:</w:t>
      </w:r>
    </w:p>
    <w:p w:rsidR="003634EE" w:rsidRPr="00BA0E33" w:rsidRDefault="003634EE" w:rsidP="00D4361A">
      <w:pPr>
        <w:pStyle w:val="a3"/>
        <w:spacing w:after="0" w:line="240" w:lineRule="auto"/>
        <w:ind w:left="0" w:firstLine="709"/>
        <w:jc w:val="both"/>
        <w:rPr>
          <w:b/>
        </w:rPr>
      </w:pPr>
      <w:r>
        <w:t xml:space="preserve">увеличение темпов технико-технологического оснащения, включая специальные </w:t>
      </w:r>
      <w:proofErr w:type="spellStart"/>
      <w:r>
        <w:t>тифлотехнические</w:t>
      </w:r>
      <w:proofErr w:type="spellEnd"/>
      <w:r>
        <w:t xml:space="preserve"> устройства для инвалидов по зрению,  </w:t>
      </w:r>
      <w:r w:rsidRPr="00236675">
        <w:t xml:space="preserve"> общедоступных библиотек  и подключение их к сети Интернет</w:t>
      </w:r>
      <w:r w:rsidR="00D4361A">
        <w:t>а</w:t>
      </w:r>
      <w:r w:rsidRPr="00236675">
        <w:t xml:space="preserve"> с целью </w:t>
      </w:r>
      <w:r>
        <w:t>предоставления</w:t>
      </w:r>
      <w:r w:rsidRPr="00236675">
        <w:t xml:space="preserve"> ими современных телекоммуникационных возможностей для создания и использования электронных информационных ресурсов</w:t>
      </w:r>
      <w:r>
        <w:t>;</w:t>
      </w:r>
    </w:p>
    <w:p w:rsidR="003634EE" w:rsidRPr="00F97EAA" w:rsidRDefault="003634EE" w:rsidP="00D436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FF0000"/>
        </w:rPr>
      </w:pPr>
      <w:r>
        <w:t>в</w:t>
      </w:r>
      <w:r w:rsidRPr="00A55C1D">
        <w:t>недрение современных автоматизированных систем и технологий в</w:t>
      </w:r>
      <w:r>
        <w:t xml:space="preserve"> </w:t>
      </w:r>
      <w:r w:rsidRPr="002B7619">
        <w:t xml:space="preserve">практику работы </w:t>
      </w:r>
      <w:r>
        <w:t>государственных и муниципальных библиотек</w:t>
      </w:r>
      <w:r w:rsidR="00D4361A">
        <w:t>,</w:t>
      </w:r>
      <w:r w:rsidRPr="00A55C1D">
        <w:t xml:space="preserve"> обеспечивающих формирование, хранение и учет библиотечных фондов, обслуживание </w:t>
      </w:r>
      <w:proofErr w:type="gramStart"/>
      <w:r w:rsidR="00625ADB">
        <w:t>пользователей</w:t>
      </w:r>
      <w:proofErr w:type="gramEnd"/>
      <w:r w:rsidR="00625ADB">
        <w:t xml:space="preserve"> </w:t>
      </w:r>
      <w:r w:rsidRPr="00A55C1D">
        <w:t>как в стационарном режиме, так и в режиме удаленного доступа</w:t>
      </w:r>
      <w:r w:rsidR="0041370C">
        <w:t xml:space="preserve"> </w:t>
      </w:r>
      <w:r>
        <w:t xml:space="preserve">с использованием модели </w:t>
      </w:r>
      <w:r w:rsidR="00D4361A">
        <w:t>«</w:t>
      </w:r>
      <w:r>
        <w:t>Библиотека 2</w:t>
      </w:r>
      <w:r w:rsidR="00D4361A">
        <w:t>.</w:t>
      </w:r>
      <w:r>
        <w:t>0</w:t>
      </w:r>
      <w:r w:rsidR="00D4361A">
        <w:t>»</w:t>
      </w:r>
      <w:r>
        <w:t>;</w:t>
      </w:r>
    </w:p>
    <w:p w:rsidR="003634EE" w:rsidRDefault="003634EE" w:rsidP="00D436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ф</w:t>
      </w:r>
      <w:r w:rsidRPr="004E15CE">
        <w:t>ормирование электронных каталогов библиотек</w:t>
      </w:r>
      <w:r w:rsidR="00D4361A">
        <w:t xml:space="preserve">, </w:t>
      </w:r>
      <w:r w:rsidRPr="004E15CE">
        <w:t>о</w:t>
      </w:r>
      <w:r>
        <w:t>бъединение их в  с</w:t>
      </w:r>
      <w:r w:rsidRPr="004E15CE">
        <w:t>водный электронный каталог библиотек Ставропольского края  на основе сист</w:t>
      </w:r>
      <w:r>
        <w:t>емы корпоративной каталогизации;</w:t>
      </w:r>
    </w:p>
    <w:p w:rsidR="003634EE" w:rsidRPr="00451114" w:rsidRDefault="003634EE" w:rsidP="00121A6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с</w:t>
      </w:r>
      <w:r w:rsidRPr="00451114">
        <w:t xml:space="preserve">оздание, развитие и сопровождение </w:t>
      </w:r>
      <w:r>
        <w:t>информационного портала</w:t>
      </w:r>
      <w:r w:rsidRPr="00451114">
        <w:t xml:space="preserve"> «Библиотеки Ставрополья» </w:t>
      </w:r>
      <w:r>
        <w:t>как основы</w:t>
      </w:r>
      <w:r w:rsidRPr="00451114">
        <w:t xml:space="preserve"> формирования единого регионального информаци</w:t>
      </w:r>
      <w:r>
        <w:t>онно-библиотечного пространства;</w:t>
      </w:r>
    </w:p>
    <w:p w:rsidR="003634EE" w:rsidRPr="00D414D9" w:rsidRDefault="003634EE" w:rsidP="00121A6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развитие системы виртуального справочного обслуживания на базе библиотек</w:t>
      </w:r>
      <w:r w:rsidR="00121A65">
        <w:t>;</w:t>
      </w:r>
    </w:p>
    <w:p w:rsidR="003634EE" w:rsidRDefault="003634EE" w:rsidP="00121A6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дальнейшее формирование электронной библиотеки </w:t>
      </w:r>
      <w:r w:rsidRPr="00D414D9">
        <w:t>«</w:t>
      </w:r>
      <w:r>
        <w:t>Память Ставрополья</w:t>
      </w:r>
      <w:r w:rsidRPr="00D414D9">
        <w:t>» с целью сохранения уникальных краеведческих документов и расширения доступа к ним</w:t>
      </w:r>
      <w:r>
        <w:t>;</w:t>
      </w:r>
    </w:p>
    <w:p w:rsidR="003634EE" w:rsidRDefault="003634EE" w:rsidP="00121A6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создание специальными краевыми и центральными библиотеками муниципальных образований края полнотекстовых электронных ресурсов;</w:t>
      </w:r>
    </w:p>
    <w:p w:rsidR="003634EE" w:rsidRDefault="003634EE" w:rsidP="008B1F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748EC">
        <w:t>участие в корпоративных проекта</w:t>
      </w:r>
      <w:r w:rsidR="00121A65">
        <w:t xml:space="preserve">х – </w:t>
      </w:r>
      <w:r w:rsidRPr="008748EC">
        <w:t xml:space="preserve">вхождение библиотек края в общероссийскую информационно-библиотечную компьютерную сеть </w:t>
      </w:r>
      <w:r w:rsidR="008B1F23">
        <w:t>«</w:t>
      </w:r>
      <w:r w:rsidRPr="008748EC">
        <w:t>ЛИБНЕТ</w:t>
      </w:r>
      <w:r w:rsidR="008B1F23">
        <w:t>»</w:t>
      </w:r>
      <w:r w:rsidRPr="008748EC">
        <w:t>;</w:t>
      </w:r>
    </w:p>
    <w:p w:rsidR="003634EE" w:rsidRPr="008748EC" w:rsidRDefault="003634EE" w:rsidP="008B1F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748EC">
        <w:t xml:space="preserve">организация системы непрерывного обучения и повышения квалификации работников библиотек по теме «Повышение </w:t>
      </w:r>
      <w:proofErr w:type="spellStart"/>
      <w:proofErr w:type="gramStart"/>
      <w:r w:rsidRPr="008748EC">
        <w:t>ИКТ-компетенции</w:t>
      </w:r>
      <w:proofErr w:type="spellEnd"/>
      <w:proofErr w:type="gramEnd"/>
      <w:r w:rsidRPr="008748EC">
        <w:t>»;</w:t>
      </w:r>
    </w:p>
    <w:p w:rsidR="003634EE" w:rsidRDefault="003634EE" w:rsidP="008B1F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формирование и целенаправленное повышение уровня информационной культуры пользователей как необходимого условия их адаптации в информационном обществе;</w:t>
      </w:r>
    </w:p>
    <w:p w:rsidR="003634EE" w:rsidRDefault="003634EE" w:rsidP="008B1F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о</w:t>
      </w:r>
      <w:r w:rsidRPr="00451114">
        <w:t xml:space="preserve">рганизация на базе  </w:t>
      </w:r>
      <w:r>
        <w:t xml:space="preserve">общедоступных </w:t>
      </w:r>
      <w:r w:rsidRPr="00451114">
        <w:t xml:space="preserve">библиотек центров доступа населения к </w:t>
      </w:r>
      <w:r>
        <w:t>общественно значимой информации;</w:t>
      </w:r>
    </w:p>
    <w:p w:rsidR="003634EE" w:rsidRDefault="003634EE" w:rsidP="008B1F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развитие информационно-консультационных служб по проблемам детства на базе муниципальных детских библиотек.</w:t>
      </w:r>
    </w:p>
    <w:p w:rsidR="003634EE" w:rsidRDefault="003634EE" w:rsidP="003634E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</w:pPr>
      <w:r>
        <w:tab/>
        <w:t>Реализация вышеперечисленных направлений, т.е. и</w:t>
      </w:r>
      <w:r w:rsidRPr="00604061">
        <w:t>нформатизация</w:t>
      </w:r>
      <w:r>
        <w:t xml:space="preserve"> всех библиотечных процессов, </w:t>
      </w:r>
      <w:r w:rsidRPr="00604061">
        <w:t xml:space="preserve">становится основным условием </w:t>
      </w:r>
      <w:r w:rsidRPr="00CA3881">
        <w:t xml:space="preserve">дальнейшего развития и существования современных общедоступных библиотек региона  </w:t>
      </w:r>
      <w:r>
        <w:t xml:space="preserve">и </w:t>
      </w:r>
      <w:r w:rsidRPr="002F01C9">
        <w:t xml:space="preserve">обеспечения доступности информации </w:t>
      </w:r>
      <w:r>
        <w:t xml:space="preserve">и разнообразия технологий чтения </w:t>
      </w:r>
      <w:r w:rsidRPr="002F01C9">
        <w:t xml:space="preserve">для </w:t>
      </w:r>
      <w:r>
        <w:t>жителей Ставропольского края</w:t>
      </w:r>
      <w:r w:rsidRPr="002F01C9">
        <w:t xml:space="preserve"> на качественно новом уровне</w:t>
      </w:r>
      <w:r>
        <w:t>.</w:t>
      </w:r>
    </w:p>
    <w:p w:rsidR="003634EE" w:rsidRPr="00A77B76" w:rsidRDefault="003634EE" w:rsidP="00386A20">
      <w:pPr>
        <w:spacing w:after="0" w:line="240" w:lineRule="auto"/>
        <w:ind w:left="426" w:firstLine="283"/>
        <w:jc w:val="both"/>
        <w:rPr>
          <w:b/>
        </w:rPr>
      </w:pPr>
      <w:r>
        <w:rPr>
          <w:b/>
        </w:rPr>
        <w:lastRenderedPageBreak/>
        <w:t xml:space="preserve">4. </w:t>
      </w:r>
      <w:r w:rsidRPr="00A77B76">
        <w:rPr>
          <w:b/>
        </w:rPr>
        <w:t>Ожидаемые результаты реализации настоящей Концепции</w:t>
      </w:r>
    </w:p>
    <w:p w:rsidR="003634EE" w:rsidRDefault="003634EE" w:rsidP="00386A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F5B24">
        <w:t xml:space="preserve">В ходе реализации положений настоящей Концепции </w:t>
      </w:r>
      <w:r>
        <w:t xml:space="preserve">до 2020 года </w:t>
      </w:r>
      <w:r w:rsidRPr="005F5B24">
        <w:t>ожидаются следующие основные</w:t>
      </w:r>
      <w:r>
        <w:t xml:space="preserve"> </w:t>
      </w:r>
      <w:r w:rsidRPr="005F5B24">
        <w:t>результаты организационного, технологического и содержательного характера</w:t>
      </w:r>
      <w:r>
        <w:t>:</w:t>
      </w:r>
    </w:p>
    <w:p w:rsidR="003634EE" w:rsidRPr="005F5B24" w:rsidRDefault="003634EE" w:rsidP="008D48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F5B24">
        <w:t>формирова</w:t>
      </w:r>
      <w:r>
        <w:t>ние</w:t>
      </w:r>
      <w:r w:rsidRPr="005F5B24">
        <w:t xml:space="preserve"> регио</w:t>
      </w:r>
      <w:r>
        <w:t>нального</w:t>
      </w:r>
      <w:r w:rsidRPr="005F5B24">
        <w:t xml:space="preserve"> информационно-библиотечно</w:t>
      </w:r>
      <w:r>
        <w:t>го</w:t>
      </w:r>
      <w:r w:rsidRPr="005F5B24">
        <w:t xml:space="preserve"> про</w:t>
      </w:r>
      <w:r>
        <w:t>странства</w:t>
      </w:r>
      <w:r w:rsidRPr="005F5B24">
        <w:t>, основой которого  является интеграция технических и информационных ресурсов общедоступных библиотек Ставропольского края, координа</w:t>
      </w:r>
      <w:r>
        <w:t>ция</w:t>
      </w:r>
      <w:r w:rsidRPr="005F5B24">
        <w:t xml:space="preserve"> и кооперация их формирования и использования, в результате </w:t>
      </w:r>
      <w:r>
        <w:t xml:space="preserve">чего </w:t>
      </w:r>
      <w:r w:rsidRPr="005F5B24">
        <w:t xml:space="preserve">будет создан </w:t>
      </w:r>
      <w:r>
        <w:t xml:space="preserve">информационный </w:t>
      </w:r>
      <w:r w:rsidRPr="005F5B24">
        <w:t>портал «Библиотеки Ставрополь</w:t>
      </w:r>
      <w:r>
        <w:t>я</w:t>
      </w:r>
      <w:r w:rsidRPr="005F5B24">
        <w:t>», сводный электронный каталог общедоступных библиотек края и др.</w:t>
      </w:r>
      <w:r w:rsidR="008D48FC">
        <w:t>;</w:t>
      </w:r>
      <w:r w:rsidRPr="005F5B24">
        <w:t xml:space="preserve"> </w:t>
      </w:r>
    </w:p>
    <w:p w:rsidR="003634EE" w:rsidRPr="005F5B24" w:rsidRDefault="003634EE" w:rsidP="008D48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F5B24">
        <w:t>обеспеч</w:t>
      </w:r>
      <w:r>
        <w:t>ение</w:t>
      </w:r>
      <w:r w:rsidRPr="005F5B24">
        <w:t xml:space="preserve"> возможност</w:t>
      </w:r>
      <w:r>
        <w:t>и</w:t>
      </w:r>
      <w:r w:rsidRPr="005F5B24">
        <w:t xml:space="preserve"> равного доступа граждан к информации на качественно новом уровне </w:t>
      </w:r>
      <w:r>
        <w:t xml:space="preserve">посредством их </w:t>
      </w:r>
      <w:r w:rsidRPr="005F5B24">
        <w:t xml:space="preserve">обращения  к </w:t>
      </w:r>
      <w:r>
        <w:t xml:space="preserve">информационному </w:t>
      </w:r>
      <w:r w:rsidRPr="005F5B24">
        <w:t>порталу</w:t>
      </w:r>
      <w:r>
        <w:t xml:space="preserve"> </w:t>
      </w:r>
      <w:r w:rsidRPr="005F5B24">
        <w:t>«Библиотеки Ставрополья» как общей точки входа в информационно-библиотечную среду;</w:t>
      </w:r>
    </w:p>
    <w:p w:rsidR="003634EE" w:rsidRDefault="003634EE" w:rsidP="008D48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356D0">
        <w:t>развертывание</w:t>
      </w:r>
      <w:r>
        <w:t xml:space="preserve"> </w:t>
      </w:r>
      <w:r w:rsidRPr="007356D0">
        <w:rPr>
          <w:iCs/>
        </w:rPr>
        <w:t xml:space="preserve">центров общественного доступа </w:t>
      </w:r>
      <w:r w:rsidRPr="007356D0">
        <w:t>на базе общедоступных библиотек края;</w:t>
      </w:r>
    </w:p>
    <w:p w:rsidR="003634EE" w:rsidRPr="007356D0" w:rsidRDefault="003634EE" w:rsidP="008D48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гармонизация информационно-поискового пространства для детей и юношества;</w:t>
      </w:r>
    </w:p>
    <w:p w:rsidR="003634EE" w:rsidRPr="001B0696" w:rsidRDefault="003634EE" w:rsidP="008D48F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развитие </w:t>
      </w:r>
      <w:proofErr w:type="gramStart"/>
      <w:r w:rsidRPr="001B0696">
        <w:t>систем</w:t>
      </w:r>
      <w:r>
        <w:t>ы</w:t>
      </w:r>
      <w:r w:rsidRPr="001B0696">
        <w:t xml:space="preserve">  повышения квалифик</w:t>
      </w:r>
      <w:r w:rsidR="008D48FC">
        <w:t>ации работников библиотек</w:t>
      </w:r>
      <w:proofErr w:type="gramEnd"/>
      <w:r w:rsidR="008D48FC">
        <w:t xml:space="preserve"> </w:t>
      </w:r>
      <w:r>
        <w:t xml:space="preserve"> в области применения и использования</w:t>
      </w:r>
      <w:r w:rsidRPr="001B0696">
        <w:t xml:space="preserve"> информационно-коммуникационных технологий</w:t>
      </w:r>
      <w:r>
        <w:t>.</w:t>
      </w:r>
    </w:p>
    <w:p w:rsidR="003634EE" w:rsidRPr="006D52B3" w:rsidRDefault="003634EE" w:rsidP="003634EE">
      <w:pPr>
        <w:spacing w:after="0" w:line="240" w:lineRule="auto"/>
        <w:ind w:firstLine="680"/>
        <w:jc w:val="both"/>
      </w:pPr>
      <w:r w:rsidRPr="001D53C6">
        <w:t xml:space="preserve">В целом реализация Концепции создаст необходимые </w:t>
      </w:r>
      <w:r>
        <w:t>условия</w:t>
      </w:r>
      <w:r w:rsidRPr="001D53C6">
        <w:t xml:space="preserve"> для существенного</w:t>
      </w:r>
      <w:r>
        <w:t xml:space="preserve"> </w:t>
      </w:r>
      <w:r w:rsidRPr="001D53C6">
        <w:t xml:space="preserve">повышения качества и разнообразия форм предоставления информационных услуг </w:t>
      </w:r>
      <w:r>
        <w:t xml:space="preserve">общедоступными библиотеками края </w:t>
      </w:r>
      <w:r w:rsidRPr="001D53C6">
        <w:t>гражданам и организаци</w:t>
      </w:r>
      <w:r>
        <w:t xml:space="preserve">ям </w:t>
      </w:r>
      <w:r w:rsidR="009B0306">
        <w:t xml:space="preserve">и </w:t>
      </w:r>
      <w:r w:rsidRPr="0053757B">
        <w:t xml:space="preserve">приведет к повышению общей культуры </w:t>
      </w:r>
      <w:r>
        <w:t>и качества жизни жителей Ставрополья.</w:t>
      </w:r>
    </w:p>
    <w:p w:rsidR="003634EE" w:rsidRDefault="003634EE" w:rsidP="003634EE">
      <w:pPr>
        <w:autoSpaceDE w:val="0"/>
        <w:autoSpaceDN w:val="0"/>
        <w:adjustRightInd w:val="0"/>
        <w:ind w:left="360"/>
        <w:jc w:val="both"/>
      </w:pPr>
    </w:p>
    <w:p w:rsidR="003634EE" w:rsidRDefault="003634EE" w:rsidP="003634EE">
      <w:pPr>
        <w:autoSpaceDE w:val="0"/>
        <w:autoSpaceDN w:val="0"/>
        <w:adjustRightInd w:val="0"/>
        <w:ind w:left="360"/>
        <w:jc w:val="both"/>
      </w:pPr>
    </w:p>
    <w:p w:rsidR="003634EE" w:rsidRDefault="003634EE" w:rsidP="003634EE">
      <w:pPr>
        <w:autoSpaceDE w:val="0"/>
        <w:autoSpaceDN w:val="0"/>
        <w:adjustRightInd w:val="0"/>
        <w:ind w:left="360"/>
        <w:jc w:val="both"/>
      </w:pPr>
    </w:p>
    <w:p w:rsidR="003634EE" w:rsidRDefault="003634EE" w:rsidP="003634EE">
      <w:pPr>
        <w:autoSpaceDE w:val="0"/>
        <w:autoSpaceDN w:val="0"/>
        <w:adjustRightInd w:val="0"/>
        <w:ind w:left="360"/>
        <w:jc w:val="both"/>
      </w:pPr>
    </w:p>
    <w:p w:rsidR="003634EE" w:rsidRDefault="003634EE" w:rsidP="003634EE">
      <w:pPr>
        <w:autoSpaceDE w:val="0"/>
        <w:autoSpaceDN w:val="0"/>
        <w:adjustRightInd w:val="0"/>
        <w:ind w:left="360"/>
        <w:jc w:val="both"/>
      </w:pPr>
    </w:p>
    <w:p w:rsidR="00E6193F" w:rsidRDefault="00E6193F" w:rsidP="003634EE">
      <w:pPr>
        <w:autoSpaceDE w:val="0"/>
        <w:autoSpaceDN w:val="0"/>
        <w:adjustRightInd w:val="0"/>
        <w:ind w:left="360"/>
        <w:jc w:val="both"/>
      </w:pPr>
    </w:p>
    <w:p w:rsidR="00E6193F" w:rsidRDefault="00E6193F" w:rsidP="003634EE">
      <w:pPr>
        <w:autoSpaceDE w:val="0"/>
        <w:autoSpaceDN w:val="0"/>
        <w:adjustRightInd w:val="0"/>
        <w:ind w:left="360"/>
        <w:jc w:val="both"/>
      </w:pPr>
    </w:p>
    <w:p w:rsidR="00E6193F" w:rsidRDefault="00E6193F" w:rsidP="003634EE">
      <w:pPr>
        <w:autoSpaceDE w:val="0"/>
        <w:autoSpaceDN w:val="0"/>
        <w:adjustRightInd w:val="0"/>
        <w:ind w:left="360"/>
        <w:jc w:val="both"/>
      </w:pPr>
    </w:p>
    <w:p w:rsidR="00E6193F" w:rsidRDefault="00E6193F" w:rsidP="003634EE">
      <w:pPr>
        <w:autoSpaceDE w:val="0"/>
        <w:autoSpaceDN w:val="0"/>
        <w:adjustRightInd w:val="0"/>
        <w:ind w:left="360"/>
        <w:jc w:val="both"/>
      </w:pPr>
    </w:p>
    <w:p w:rsidR="00E6193F" w:rsidRDefault="00E6193F" w:rsidP="003634EE">
      <w:pPr>
        <w:autoSpaceDE w:val="0"/>
        <w:autoSpaceDN w:val="0"/>
        <w:adjustRightInd w:val="0"/>
        <w:ind w:left="360"/>
        <w:jc w:val="both"/>
      </w:pPr>
    </w:p>
    <w:p w:rsidR="003634EE" w:rsidRPr="006D2FF7" w:rsidRDefault="003634EE" w:rsidP="003634EE">
      <w:pPr>
        <w:jc w:val="right"/>
        <w:rPr>
          <w:b/>
        </w:rPr>
      </w:pPr>
      <w:r w:rsidRPr="006D2FF7">
        <w:rPr>
          <w:b/>
        </w:rPr>
        <w:lastRenderedPageBreak/>
        <w:t>Приложение</w:t>
      </w:r>
    </w:p>
    <w:p w:rsidR="003634EE" w:rsidRPr="006D2FF7" w:rsidRDefault="003634EE" w:rsidP="003634EE">
      <w:pPr>
        <w:spacing w:after="0" w:line="240" w:lineRule="auto"/>
        <w:jc w:val="center"/>
        <w:rPr>
          <w:b/>
        </w:rPr>
      </w:pPr>
    </w:p>
    <w:p w:rsidR="003634EE" w:rsidRPr="006D2FF7" w:rsidRDefault="003634EE" w:rsidP="003634EE">
      <w:pPr>
        <w:spacing w:after="0" w:line="240" w:lineRule="auto"/>
        <w:jc w:val="center"/>
        <w:rPr>
          <w:b/>
        </w:rPr>
      </w:pPr>
      <w:r w:rsidRPr="006D2FF7">
        <w:rPr>
          <w:b/>
        </w:rPr>
        <w:t>Контрольные значения показателей развития информатизации</w:t>
      </w:r>
    </w:p>
    <w:p w:rsidR="003634EE" w:rsidRPr="006D2FF7" w:rsidRDefault="003634EE" w:rsidP="003634EE">
      <w:pPr>
        <w:spacing w:after="0" w:line="240" w:lineRule="auto"/>
        <w:jc w:val="center"/>
        <w:rPr>
          <w:b/>
        </w:rPr>
      </w:pPr>
      <w:r w:rsidRPr="006D2FF7">
        <w:rPr>
          <w:b/>
        </w:rPr>
        <w:t xml:space="preserve"> общедоступных библиотек Ставропольского края</w:t>
      </w:r>
    </w:p>
    <w:p w:rsidR="003634EE" w:rsidRPr="009E4393" w:rsidRDefault="003634EE" w:rsidP="003634EE">
      <w:pPr>
        <w:spacing w:after="0" w:line="240" w:lineRule="auto"/>
        <w:jc w:val="center"/>
        <w:rPr>
          <w:color w:val="373737"/>
        </w:rPr>
      </w:pPr>
    </w:p>
    <w:p w:rsidR="003634EE" w:rsidRPr="001B700B" w:rsidRDefault="003634EE" w:rsidP="001849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B700B">
        <w:rPr>
          <w:rFonts w:ascii="Times New Roman" w:hAnsi="Times New Roman" w:cs="Times New Roman"/>
          <w:bCs/>
          <w:sz w:val="28"/>
          <w:szCs w:val="28"/>
        </w:rPr>
        <w:t>Оценка</w:t>
      </w:r>
      <w:r w:rsidRPr="001B700B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0B">
        <w:rPr>
          <w:rFonts w:ascii="Times New Roman" w:hAnsi="Times New Roman" w:cs="Times New Roman"/>
          <w:bCs/>
          <w:sz w:val="28"/>
          <w:szCs w:val="28"/>
        </w:rPr>
        <w:t>информатизации библиотек</w:t>
      </w:r>
      <w:r w:rsidRPr="001B700B">
        <w:rPr>
          <w:rFonts w:ascii="Times New Roman" w:hAnsi="Times New Roman" w:cs="Times New Roman"/>
          <w:sz w:val="28"/>
          <w:szCs w:val="28"/>
        </w:rPr>
        <w:t>, достигнутых на отдельных этапах реализации настоящей Концепции, строится на основе мониторинга  с помощью</w:t>
      </w:r>
      <w:r w:rsidR="008D48FC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1B700B">
        <w:rPr>
          <w:rFonts w:ascii="Times New Roman" w:hAnsi="Times New Roman" w:cs="Times New Roman"/>
          <w:sz w:val="28"/>
          <w:szCs w:val="28"/>
        </w:rPr>
        <w:t xml:space="preserve"> показателей:</w:t>
      </w:r>
    </w:p>
    <w:p w:rsidR="003634EE" w:rsidRDefault="003634EE" w:rsidP="00184948">
      <w:pPr>
        <w:pStyle w:val="ConsPlusNonformat"/>
        <w:widowControl/>
        <w:jc w:val="both"/>
      </w:pPr>
    </w:p>
    <w:p w:rsidR="003634EE" w:rsidRDefault="003634EE" w:rsidP="003634EE">
      <w:pPr>
        <w:pStyle w:val="ConsPlusNonformat"/>
        <w:widowControl/>
      </w:pPr>
    </w:p>
    <w:tbl>
      <w:tblPr>
        <w:tblStyle w:val="a9"/>
        <w:tblW w:w="0" w:type="auto"/>
        <w:tblInd w:w="108" w:type="dxa"/>
        <w:tblLook w:val="04A0"/>
      </w:tblPr>
      <w:tblGrid>
        <w:gridCol w:w="566"/>
        <w:gridCol w:w="6048"/>
        <w:gridCol w:w="906"/>
        <w:gridCol w:w="975"/>
        <w:gridCol w:w="968"/>
      </w:tblGrid>
      <w:tr w:rsidR="003634EE" w:rsidTr="00A84ADA">
        <w:tc>
          <w:tcPr>
            <w:tcW w:w="566" w:type="dxa"/>
          </w:tcPr>
          <w:p w:rsidR="003634EE" w:rsidRPr="008D48FC" w:rsidRDefault="003634EE" w:rsidP="00A84AD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D48FC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D48FC">
              <w:rPr>
                <w:rFonts w:eastAsia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8D48FC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048" w:type="dxa"/>
          </w:tcPr>
          <w:p w:rsidR="003634EE" w:rsidRPr="008D48FC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48FC">
              <w:rPr>
                <w:rFonts w:eastAsia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06" w:type="dxa"/>
          </w:tcPr>
          <w:p w:rsidR="003634EE" w:rsidRPr="008D48FC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48FC">
              <w:rPr>
                <w:rFonts w:eastAsia="Times New Roman"/>
                <w:sz w:val="24"/>
                <w:szCs w:val="24"/>
                <w:lang w:eastAsia="ru-RU"/>
              </w:rPr>
              <w:t>2012</w:t>
            </w:r>
          </w:p>
          <w:p w:rsidR="003634EE" w:rsidRPr="008D48FC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48F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75" w:type="dxa"/>
          </w:tcPr>
          <w:p w:rsidR="003634EE" w:rsidRPr="008D48FC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48FC">
              <w:rPr>
                <w:rFonts w:eastAsia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968" w:type="dxa"/>
          </w:tcPr>
          <w:p w:rsidR="003634EE" w:rsidRPr="008D48FC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48FC">
              <w:rPr>
                <w:rFonts w:eastAsia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3634EE" w:rsidTr="00A84ADA">
        <w:tc>
          <w:tcPr>
            <w:tcW w:w="566" w:type="dxa"/>
          </w:tcPr>
          <w:p w:rsidR="008D48FC" w:rsidRDefault="008D48FC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Pr="00BE5962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596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8" w:type="dxa"/>
          </w:tcPr>
          <w:p w:rsidR="003634EE" w:rsidRDefault="003634EE" w:rsidP="00A84AD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E4E5B">
              <w:rPr>
                <w:rFonts w:eastAsia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государственных и муниципальных </w:t>
            </w:r>
            <w:r w:rsidRPr="001E4E5B">
              <w:rPr>
                <w:rFonts w:eastAsia="Times New Roman"/>
                <w:sz w:val="24"/>
                <w:szCs w:val="24"/>
                <w:lang w:eastAsia="ru-RU"/>
              </w:rPr>
              <w:t xml:space="preserve">библиотек, оснащенных компьютерами </w:t>
            </w:r>
          </w:p>
          <w:p w:rsidR="003634EE" w:rsidRPr="00BE5962" w:rsidRDefault="003634EE" w:rsidP="00A84AD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</w:tcPr>
          <w:p w:rsidR="008D48FC" w:rsidRDefault="008D48FC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Pr="0068157D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157D">
              <w:rPr>
                <w:rFonts w:eastAsia="Times New Roman"/>
                <w:sz w:val="24"/>
                <w:szCs w:val="24"/>
                <w:lang w:eastAsia="ru-RU"/>
              </w:rPr>
              <w:t>72,6%</w:t>
            </w:r>
          </w:p>
        </w:tc>
        <w:tc>
          <w:tcPr>
            <w:tcW w:w="975" w:type="dxa"/>
          </w:tcPr>
          <w:p w:rsidR="008D48FC" w:rsidRDefault="008D48FC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Pr="00BE5962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80,0%</w:t>
            </w:r>
          </w:p>
        </w:tc>
        <w:tc>
          <w:tcPr>
            <w:tcW w:w="968" w:type="dxa"/>
          </w:tcPr>
          <w:p w:rsidR="008D48FC" w:rsidRDefault="008D48FC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Pr="00BE5962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100,0%</w:t>
            </w:r>
          </w:p>
        </w:tc>
      </w:tr>
      <w:tr w:rsidR="003634EE" w:rsidTr="00A84ADA">
        <w:trPr>
          <w:trHeight w:val="411"/>
        </w:trPr>
        <w:tc>
          <w:tcPr>
            <w:tcW w:w="566" w:type="dxa"/>
          </w:tcPr>
          <w:p w:rsidR="008D48FC" w:rsidRDefault="008D48FC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Pr="001E4E5B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596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3634EE" w:rsidRPr="00BE5962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</w:tcPr>
          <w:p w:rsidR="003634EE" w:rsidRDefault="003634EE" w:rsidP="00A84AD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E4E5B">
              <w:rPr>
                <w:rFonts w:eastAsia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государственных и муниципальных </w:t>
            </w:r>
            <w:r w:rsidRPr="001E4E5B">
              <w:rPr>
                <w:rFonts w:eastAsia="Times New Roman"/>
                <w:sz w:val="24"/>
                <w:szCs w:val="24"/>
                <w:lang w:eastAsia="ru-RU"/>
              </w:rPr>
              <w:t>библиотек с доступом в И</w:t>
            </w:r>
            <w:r w:rsidRPr="00BE5962">
              <w:rPr>
                <w:rFonts w:eastAsia="Times New Roman"/>
                <w:sz w:val="24"/>
                <w:szCs w:val="24"/>
                <w:lang w:eastAsia="ru-RU"/>
              </w:rPr>
              <w:t>нтернет</w:t>
            </w:r>
          </w:p>
          <w:p w:rsidR="003634EE" w:rsidRPr="00BE5962" w:rsidRDefault="003634EE" w:rsidP="00A84AD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</w:tcPr>
          <w:p w:rsidR="008D48FC" w:rsidRDefault="008D48FC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Pr="0068157D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157D">
              <w:rPr>
                <w:rFonts w:eastAsia="Times New Roman"/>
                <w:sz w:val="24"/>
                <w:szCs w:val="24"/>
                <w:lang w:eastAsia="ru-RU"/>
              </w:rPr>
              <w:t>51,6%</w:t>
            </w:r>
          </w:p>
        </w:tc>
        <w:tc>
          <w:tcPr>
            <w:tcW w:w="975" w:type="dxa"/>
          </w:tcPr>
          <w:p w:rsidR="008D48FC" w:rsidRDefault="008D48FC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Pr="00BE5962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65,0%</w:t>
            </w:r>
          </w:p>
        </w:tc>
        <w:tc>
          <w:tcPr>
            <w:tcW w:w="968" w:type="dxa"/>
          </w:tcPr>
          <w:p w:rsidR="008D48FC" w:rsidRDefault="008D48FC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Pr="00BE5962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75,0%</w:t>
            </w:r>
          </w:p>
        </w:tc>
      </w:tr>
      <w:tr w:rsidR="003634EE" w:rsidTr="00A84ADA">
        <w:tc>
          <w:tcPr>
            <w:tcW w:w="566" w:type="dxa"/>
          </w:tcPr>
          <w:p w:rsidR="008D48FC" w:rsidRDefault="008D48FC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Pr="001E4E5B" w:rsidRDefault="003634EE" w:rsidP="00A84A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8" w:type="dxa"/>
          </w:tcPr>
          <w:p w:rsidR="00A84C02" w:rsidRDefault="00A84C02" w:rsidP="00A84AD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Default="003634EE" w:rsidP="00A84AD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E4E5B">
              <w:rPr>
                <w:rFonts w:eastAsia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государственных и муниципальных </w:t>
            </w:r>
            <w:r w:rsidRPr="001E4E5B">
              <w:rPr>
                <w:rFonts w:eastAsia="Times New Roman"/>
                <w:sz w:val="24"/>
                <w:szCs w:val="24"/>
                <w:lang w:eastAsia="ru-RU"/>
              </w:rPr>
              <w:t xml:space="preserve">библиотек, имеющих </w:t>
            </w:r>
            <w:proofErr w:type="spellStart"/>
            <w:r w:rsidRPr="001E4E5B">
              <w:rPr>
                <w:rFonts w:eastAsia="Times New Roman"/>
                <w:sz w:val="24"/>
                <w:szCs w:val="24"/>
                <w:lang w:eastAsia="ru-RU"/>
              </w:rPr>
              <w:t>веб-сайты</w:t>
            </w:r>
            <w:proofErr w:type="spellEnd"/>
          </w:p>
          <w:p w:rsidR="003634EE" w:rsidRDefault="00A84C02" w:rsidP="00A84AD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3634EE">
              <w:rPr>
                <w:rFonts w:eastAsia="Times New Roman"/>
                <w:sz w:val="24"/>
                <w:szCs w:val="24"/>
                <w:lang w:eastAsia="ru-RU"/>
              </w:rPr>
              <w:t xml:space="preserve"> т.ч. центральных муниципальных библиотек</w:t>
            </w:r>
          </w:p>
          <w:p w:rsidR="003634EE" w:rsidRDefault="003634EE" w:rsidP="00A84AD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34EE" w:rsidRPr="001E4E5B" w:rsidRDefault="003634EE" w:rsidP="00A84AD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  <w:p w:rsidR="003634EE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68157D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  <w:tc>
          <w:tcPr>
            <w:tcW w:w="975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0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0,%</w:t>
            </w:r>
          </w:p>
          <w:p w:rsidR="003634EE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A079F0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80,0%</w:t>
            </w:r>
          </w:p>
        </w:tc>
        <w:tc>
          <w:tcPr>
            <w:tcW w:w="968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7,0%</w:t>
            </w:r>
          </w:p>
          <w:p w:rsidR="003634EE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A079F0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3634EE" w:rsidTr="00A84ADA">
        <w:tc>
          <w:tcPr>
            <w:tcW w:w="566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1E4E5B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8" w:type="dxa"/>
          </w:tcPr>
          <w:p w:rsidR="003634EE" w:rsidRDefault="003634EE" w:rsidP="00A84ADA">
            <w:pPr>
              <w:rPr>
                <w:sz w:val="24"/>
                <w:szCs w:val="24"/>
              </w:rPr>
            </w:pPr>
            <w:r w:rsidRPr="001E4E5B">
              <w:rPr>
                <w:sz w:val="24"/>
                <w:szCs w:val="24"/>
              </w:rPr>
              <w:t>Доля библиотечных фондов, отраженных в электронных каталогах</w:t>
            </w:r>
          </w:p>
          <w:p w:rsidR="003634EE" w:rsidRPr="001E4E5B" w:rsidRDefault="003634EE" w:rsidP="00A84ADA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A079F0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0"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  <w:tc>
          <w:tcPr>
            <w:tcW w:w="975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A079F0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0">
              <w:rPr>
                <w:rFonts w:ascii="Times New Roman" w:hAnsi="Times New Roman" w:cs="Times New Roman"/>
                <w:sz w:val="24"/>
                <w:szCs w:val="24"/>
              </w:rPr>
              <w:t>15,0%</w:t>
            </w:r>
          </w:p>
        </w:tc>
        <w:tc>
          <w:tcPr>
            <w:tcW w:w="968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A079F0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0">
              <w:rPr>
                <w:rFonts w:ascii="Times New Roman" w:hAnsi="Times New Roman" w:cs="Times New Roman"/>
                <w:sz w:val="24"/>
                <w:szCs w:val="24"/>
              </w:rPr>
              <w:t>25,0%</w:t>
            </w:r>
          </w:p>
        </w:tc>
      </w:tr>
      <w:tr w:rsidR="003634EE" w:rsidTr="00A84ADA">
        <w:tc>
          <w:tcPr>
            <w:tcW w:w="566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1E4E5B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8" w:type="dxa"/>
          </w:tcPr>
          <w:p w:rsidR="003634EE" w:rsidRDefault="003634EE" w:rsidP="00A84AD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4E5B">
              <w:rPr>
                <w:rFonts w:ascii="Times New Roman" w:hAnsi="Times New Roman" w:cs="Times New Roman"/>
                <w:sz w:val="24"/>
                <w:szCs w:val="24"/>
              </w:rPr>
              <w:t>Доля работников, имеющих подготовку по использованию информационно-коммуникационных технологий</w:t>
            </w:r>
          </w:p>
          <w:p w:rsidR="003634EE" w:rsidRPr="001E4E5B" w:rsidRDefault="003634EE" w:rsidP="00A84AD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A079F0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A079F0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10,0%</w:t>
            </w:r>
          </w:p>
        </w:tc>
        <w:tc>
          <w:tcPr>
            <w:tcW w:w="968" w:type="dxa"/>
          </w:tcPr>
          <w:p w:rsidR="008D48FC" w:rsidRDefault="008D48FC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4EE" w:rsidRPr="00A079F0" w:rsidRDefault="003634EE" w:rsidP="00A84A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0">
              <w:rPr>
                <w:rFonts w:ascii="Times New Roman" w:hAnsi="Times New Roman" w:cs="Times New Roman"/>
                <w:sz w:val="24"/>
                <w:szCs w:val="24"/>
              </w:rPr>
              <w:t>15,0%</w:t>
            </w:r>
          </w:p>
        </w:tc>
      </w:tr>
    </w:tbl>
    <w:p w:rsidR="003634EE" w:rsidRDefault="003634EE" w:rsidP="003634EE">
      <w:pPr>
        <w:pStyle w:val="ConsPlusNonformat"/>
        <w:widowControl/>
      </w:pPr>
    </w:p>
    <w:p w:rsidR="003634EE" w:rsidRDefault="003634EE" w:rsidP="003634EE">
      <w:pPr>
        <w:rPr>
          <w:rFonts w:ascii="Tahoma" w:hAnsi="Tahoma" w:cs="Tahoma"/>
          <w:color w:val="373737"/>
          <w:sz w:val="18"/>
          <w:szCs w:val="18"/>
        </w:rPr>
      </w:pPr>
    </w:p>
    <w:p w:rsidR="003634EE" w:rsidRDefault="003634EE" w:rsidP="003634EE">
      <w:pPr>
        <w:rPr>
          <w:rFonts w:ascii="Tahoma" w:hAnsi="Tahoma" w:cs="Tahoma"/>
          <w:color w:val="373737"/>
        </w:rPr>
      </w:pPr>
    </w:p>
    <w:p w:rsidR="003634EE" w:rsidRDefault="003634EE" w:rsidP="003634EE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34EE" w:rsidRDefault="003634EE" w:rsidP="003634EE"/>
    <w:p w:rsidR="003634EE" w:rsidRDefault="003634EE" w:rsidP="003634EE"/>
    <w:p w:rsidR="003634EE" w:rsidRDefault="003634EE" w:rsidP="003634EE"/>
    <w:p w:rsidR="003634EE" w:rsidRDefault="003634EE" w:rsidP="003634EE"/>
    <w:p w:rsidR="003634EE" w:rsidRDefault="003634EE" w:rsidP="003634EE">
      <w:pPr>
        <w:spacing w:after="0" w:line="240" w:lineRule="auto"/>
        <w:ind w:firstLine="680"/>
        <w:jc w:val="both"/>
      </w:pPr>
    </w:p>
    <w:p w:rsidR="003634EE" w:rsidRDefault="003634EE" w:rsidP="003634EE">
      <w:pPr>
        <w:spacing w:after="0" w:line="240" w:lineRule="auto"/>
        <w:ind w:firstLine="680"/>
        <w:jc w:val="both"/>
      </w:pPr>
    </w:p>
    <w:p w:rsidR="0055512E" w:rsidRDefault="0055512E" w:rsidP="0055512E">
      <w:pPr>
        <w:jc w:val="center"/>
        <w:rPr>
          <w:b/>
        </w:rPr>
      </w:pPr>
    </w:p>
    <w:p w:rsidR="0089122E" w:rsidRDefault="0089122E" w:rsidP="0055512E">
      <w:pPr>
        <w:jc w:val="center"/>
        <w:rPr>
          <w:b/>
        </w:rPr>
      </w:pPr>
    </w:p>
    <w:p w:rsidR="0055512E" w:rsidRPr="00294769" w:rsidRDefault="0055512E" w:rsidP="0055512E">
      <w:pPr>
        <w:jc w:val="center"/>
        <w:rPr>
          <w:b/>
        </w:rPr>
      </w:pPr>
      <w:r w:rsidRPr="00294769">
        <w:rPr>
          <w:b/>
        </w:rPr>
        <w:t>СОДЕРЖАНИЕ</w:t>
      </w:r>
    </w:p>
    <w:p w:rsidR="0055512E" w:rsidRDefault="0055512E" w:rsidP="0055512E">
      <w:pPr>
        <w:jc w:val="center"/>
      </w:pPr>
    </w:p>
    <w:p w:rsidR="0055512E" w:rsidRDefault="0055512E" w:rsidP="0055512E">
      <w:pPr>
        <w:jc w:val="center"/>
      </w:pPr>
    </w:p>
    <w:p w:rsidR="0055512E" w:rsidRPr="0089122E" w:rsidRDefault="0055512E" w:rsidP="00831611">
      <w:pPr>
        <w:pStyle w:val="a3"/>
        <w:numPr>
          <w:ilvl w:val="0"/>
          <w:numId w:val="1"/>
        </w:numPr>
        <w:spacing w:after="0" w:line="360" w:lineRule="auto"/>
        <w:ind w:left="0" w:firstLine="426"/>
      </w:pPr>
      <w:r w:rsidRPr="0089122E">
        <w:t>Общие положения</w:t>
      </w:r>
    </w:p>
    <w:p w:rsidR="0055512E" w:rsidRPr="0089122E" w:rsidRDefault="0055512E" w:rsidP="00831611">
      <w:pPr>
        <w:pStyle w:val="a3"/>
        <w:numPr>
          <w:ilvl w:val="1"/>
          <w:numId w:val="1"/>
        </w:numPr>
        <w:spacing w:after="0" w:line="360" w:lineRule="auto"/>
        <w:ind w:left="0" w:firstLine="709"/>
      </w:pPr>
      <w:r w:rsidRPr="0089122E">
        <w:t>Нормативно-правов</w:t>
      </w:r>
      <w:r w:rsidR="0083004E" w:rsidRPr="0089122E">
        <w:t>ое обоснование Концепции</w:t>
      </w:r>
      <w:r w:rsidRPr="0089122E">
        <w:t xml:space="preserve"> </w:t>
      </w:r>
    </w:p>
    <w:p w:rsidR="0055512E" w:rsidRPr="0089122E" w:rsidRDefault="0055512E" w:rsidP="00831611">
      <w:pPr>
        <w:pStyle w:val="a3"/>
        <w:numPr>
          <w:ilvl w:val="1"/>
          <w:numId w:val="1"/>
        </w:numPr>
        <w:spacing w:after="0" w:line="360" w:lineRule="auto"/>
        <w:ind w:left="0" w:firstLine="709"/>
      </w:pPr>
      <w:r w:rsidRPr="0089122E">
        <w:t>Основные термины и понятия</w:t>
      </w:r>
    </w:p>
    <w:p w:rsidR="0055512E" w:rsidRPr="0089122E" w:rsidRDefault="0055512E" w:rsidP="00831611">
      <w:pPr>
        <w:pStyle w:val="a3"/>
        <w:numPr>
          <w:ilvl w:val="1"/>
          <w:numId w:val="1"/>
        </w:numPr>
        <w:spacing w:after="0" w:line="360" w:lineRule="auto"/>
        <w:ind w:left="0" w:firstLine="709"/>
      </w:pPr>
      <w:r w:rsidRPr="0089122E">
        <w:t xml:space="preserve">Содержание проблемы </w:t>
      </w:r>
    </w:p>
    <w:p w:rsidR="0055512E" w:rsidRPr="0089122E" w:rsidRDefault="0055512E" w:rsidP="00831611">
      <w:pPr>
        <w:pStyle w:val="a3"/>
        <w:numPr>
          <w:ilvl w:val="0"/>
          <w:numId w:val="1"/>
        </w:numPr>
        <w:spacing w:after="0" w:line="360" w:lineRule="auto"/>
        <w:ind w:left="0" w:firstLine="426"/>
      </w:pPr>
      <w:r w:rsidRPr="0089122E">
        <w:t>Информатизация общедоступных библиотек как условие формирования информационно-библиотечного пространства региона</w:t>
      </w:r>
    </w:p>
    <w:p w:rsidR="0055512E" w:rsidRPr="0089122E" w:rsidRDefault="0055512E" w:rsidP="00831611">
      <w:pPr>
        <w:pStyle w:val="a3"/>
        <w:spacing w:after="0" w:line="360" w:lineRule="auto"/>
        <w:ind w:left="0" w:firstLine="709"/>
      </w:pPr>
      <w:r w:rsidRPr="0089122E">
        <w:t>2.1.</w:t>
      </w:r>
      <w:r w:rsidR="0083004E" w:rsidRPr="0089122E">
        <w:t xml:space="preserve"> </w:t>
      </w:r>
      <w:r w:rsidRPr="0089122E">
        <w:t xml:space="preserve">Цели информатизации </w:t>
      </w:r>
    </w:p>
    <w:p w:rsidR="0055512E" w:rsidRPr="0089122E" w:rsidRDefault="0055512E" w:rsidP="00831611">
      <w:pPr>
        <w:spacing w:after="0" w:line="360" w:lineRule="auto"/>
        <w:ind w:firstLine="709"/>
      </w:pPr>
      <w:r w:rsidRPr="0089122E">
        <w:t>2.2. Определение и постановка приоритетных задач информатизации</w:t>
      </w:r>
    </w:p>
    <w:p w:rsidR="0055512E" w:rsidRPr="0089122E" w:rsidRDefault="0055512E" w:rsidP="00831611">
      <w:pPr>
        <w:pStyle w:val="a3"/>
        <w:numPr>
          <w:ilvl w:val="0"/>
          <w:numId w:val="1"/>
        </w:numPr>
        <w:spacing w:after="0" w:line="360" w:lineRule="auto"/>
        <w:ind w:left="0" w:firstLine="426"/>
      </w:pPr>
      <w:r w:rsidRPr="0089122E">
        <w:t>Основные направления информатизации библиотек Ставропольского края</w:t>
      </w:r>
    </w:p>
    <w:p w:rsidR="0055512E" w:rsidRPr="0089122E" w:rsidRDefault="0055512E" w:rsidP="00831611">
      <w:pPr>
        <w:pStyle w:val="a3"/>
        <w:numPr>
          <w:ilvl w:val="0"/>
          <w:numId w:val="1"/>
        </w:numPr>
        <w:spacing w:after="0" w:line="360" w:lineRule="auto"/>
        <w:ind w:left="0" w:firstLine="426"/>
      </w:pPr>
      <w:r w:rsidRPr="0089122E">
        <w:t>Ожидаемые результаты реализации концепции</w:t>
      </w:r>
    </w:p>
    <w:p w:rsidR="0055512E" w:rsidRPr="0089122E" w:rsidRDefault="0089122E" w:rsidP="00831611">
      <w:pPr>
        <w:tabs>
          <w:tab w:val="left" w:pos="993"/>
        </w:tabs>
        <w:spacing w:after="0" w:line="360" w:lineRule="auto"/>
        <w:ind w:firstLine="426"/>
      </w:pPr>
      <w:r>
        <w:t xml:space="preserve">Приложение. </w:t>
      </w:r>
      <w:r w:rsidR="0055512E" w:rsidRPr="0089122E">
        <w:t xml:space="preserve">Контрольные значения показателей развития информатизации </w:t>
      </w:r>
    </w:p>
    <w:p w:rsidR="0055512E" w:rsidRPr="00090BAD" w:rsidRDefault="0055512E" w:rsidP="00831611">
      <w:pPr>
        <w:pStyle w:val="a3"/>
        <w:spacing w:after="0" w:line="360" w:lineRule="auto"/>
        <w:ind w:left="0"/>
        <w:rPr>
          <w:color w:val="373737"/>
        </w:rPr>
      </w:pPr>
      <w:r w:rsidRPr="0089122E">
        <w:t>общедоступных</w:t>
      </w:r>
      <w:r w:rsidRPr="00090BAD">
        <w:t xml:space="preserve"> библиотек Ставропольского края</w:t>
      </w:r>
    </w:p>
    <w:sectPr w:rsidR="0055512E" w:rsidRPr="00090BAD" w:rsidSect="00CC5CF6">
      <w:footerReference w:type="default" r:id="rId8"/>
      <w:pgSz w:w="11906" w:h="16838" w:code="9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CAD" w:rsidRDefault="00B34CAD" w:rsidP="00BC1FF6">
      <w:pPr>
        <w:spacing w:after="0" w:line="240" w:lineRule="auto"/>
      </w:pPr>
      <w:r>
        <w:separator/>
      </w:r>
    </w:p>
  </w:endnote>
  <w:endnote w:type="continuationSeparator" w:id="0">
    <w:p w:rsidR="00B34CAD" w:rsidRDefault="00B34CAD" w:rsidP="00BC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5359"/>
      <w:docPartObj>
        <w:docPartGallery w:val="Page Numbers (Bottom of Page)"/>
        <w:docPartUnique/>
      </w:docPartObj>
    </w:sdtPr>
    <w:sdtContent>
      <w:p w:rsidR="00CC5CF6" w:rsidRDefault="00CC5CF6">
        <w:pPr>
          <w:pStyle w:val="a6"/>
          <w:jc w:val="center"/>
        </w:pPr>
        <w:fldSimple w:instr=" PAGE   \* MERGEFORMAT ">
          <w:r w:rsidR="00831611">
            <w:rPr>
              <w:noProof/>
            </w:rPr>
            <w:t>18</w:t>
          </w:r>
        </w:fldSimple>
      </w:p>
    </w:sdtContent>
  </w:sdt>
  <w:p w:rsidR="00CC5CF6" w:rsidRDefault="00CC5C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CAD" w:rsidRDefault="00B34CAD" w:rsidP="00BC1FF6">
      <w:pPr>
        <w:spacing w:after="0" w:line="240" w:lineRule="auto"/>
      </w:pPr>
      <w:r>
        <w:separator/>
      </w:r>
    </w:p>
  </w:footnote>
  <w:footnote w:type="continuationSeparator" w:id="0">
    <w:p w:rsidR="00B34CAD" w:rsidRDefault="00B34CAD" w:rsidP="00BC1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07C"/>
    <w:multiLevelType w:val="hybridMultilevel"/>
    <w:tmpl w:val="89563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4B737C"/>
    <w:multiLevelType w:val="hybridMultilevel"/>
    <w:tmpl w:val="D452F2CC"/>
    <w:lvl w:ilvl="0" w:tplc="29865BD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7C18F8"/>
    <w:multiLevelType w:val="multilevel"/>
    <w:tmpl w:val="8BF6C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CA70C42"/>
    <w:multiLevelType w:val="hybridMultilevel"/>
    <w:tmpl w:val="CA82697C"/>
    <w:lvl w:ilvl="0" w:tplc="29865B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62292"/>
    <w:multiLevelType w:val="hybridMultilevel"/>
    <w:tmpl w:val="B776AE1C"/>
    <w:lvl w:ilvl="0" w:tplc="FB1AA06C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82B66E5"/>
    <w:multiLevelType w:val="hybridMultilevel"/>
    <w:tmpl w:val="B67C45FA"/>
    <w:lvl w:ilvl="0" w:tplc="DFA0A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65BD1"/>
    <w:multiLevelType w:val="hybridMultilevel"/>
    <w:tmpl w:val="4BF2D4E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C2B51C1"/>
    <w:multiLevelType w:val="hybridMultilevel"/>
    <w:tmpl w:val="3BB4C49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1C7746DC"/>
    <w:multiLevelType w:val="multilevel"/>
    <w:tmpl w:val="6A465F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9">
    <w:nsid w:val="1FAB2249"/>
    <w:multiLevelType w:val="hybridMultilevel"/>
    <w:tmpl w:val="A60CC24E"/>
    <w:lvl w:ilvl="0" w:tplc="C128CD02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22E5536F"/>
    <w:multiLevelType w:val="multilevel"/>
    <w:tmpl w:val="30E8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286C08"/>
    <w:multiLevelType w:val="multilevel"/>
    <w:tmpl w:val="99C6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66A1A"/>
    <w:multiLevelType w:val="hybridMultilevel"/>
    <w:tmpl w:val="6F64AD52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>
    <w:nsid w:val="27B91B8D"/>
    <w:multiLevelType w:val="hybridMultilevel"/>
    <w:tmpl w:val="4EA0B3A8"/>
    <w:lvl w:ilvl="0" w:tplc="BC3E4DDA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28BD095E"/>
    <w:multiLevelType w:val="multilevel"/>
    <w:tmpl w:val="30B4B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ECB5D5A"/>
    <w:multiLevelType w:val="hybridMultilevel"/>
    <w:tmpl w:val="08981A84"/>
    <w:lvl w:ilvl="0" w:tplc="BC549A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753B69"/>
    <w:multiLevelType w:val="hybridMultilevel"/>
    <w:tmpl w:val="6E5C1F4A"/>
    <w:lvl w:ilvl="0" w:tplc="BC549A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03619E"/>
    <w:multiLevelType w:val="hybridMultilevel"/>
    <w:tmpl w:val="8672562A"/>
    <w:lvl w:ilvl="0" w:tplc="BC549A9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9C62C38"/>
    <w:multiLevelType w:val="hybridMultilevel"/>
    <w:tmpl w:val="2196E3F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3B433A02"/>
    <w:multiLevelType w:val="hybridMultilevel"/>
    <w:tmpl w:val="343C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737944"/>
    <w:multiLevelType w:val="hybridMultilevel"/>
    <w:tmpl w:val="F2FA15CE"/>
    <w:lvl w:ilvl="0" w:tplc="BC3E4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86F69"/>
    <w:multiLevelType w:val="hybridMultilevel"/>
    <w:tmpl w:val="C9AA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63719"/>
    <w:multiLevelType w:val="hybridMultilevel"/>
    <w:tmpl w:val="DDE2E03C"/>
    <w:lvl w:ilvl="0" w:tplc="0616E942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23">
    <w:nsid w:val="3F09088D"/>
    <w:multiLevelType w:val="hybridMultilevel"/>
    <w:tmpl w:val="63DE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E4427"/>
    <w:multiLevelType w:val="hybridMultilevel"/>
    <w:tmpl w:val="8A7634BE"/>
    <w:lvl w:ilvl="0" w:tplc="D9BA3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81B9E"/>
    <w:multiLevelType w:val="hybridMultilevel"/>
    <w:tmpl w:val="A7B8D792"/>
    <w:lvl w:ilvl="0" w:tplc="BC549A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1858CC"/>
    <w:multiLevelType w:val="hybridMultilevel"/>
    <w:tmpl w:val="B652F14C"/>
    <w:lvl w:ilvl="0" w:tplc="BC549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47FFA"/>
    <w:multiLevelType w:val="hybridMultilevel"/>
    <w:tmpl w:val="395E19A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4F27593B"/>
    <w:multiLevelType w:val="hybridMultilevel"/>
    <w:tmpl w:val="A14677BC"/>
    <w:lvl w:ilvl="0" w:tplc="EEDABB58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910B7A"/>
    <w:multiLevelType w:val="hybridMultilevel"/>
    <w:tmpl w:val="EB3297E8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>
    <w:nsid w:val="545B6CA3"/>
    <w:multiLevelType w:val="hybridMultilevel"/>
    <w:tmpl w:val="DA5440B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5A5C3616"/>
    <w:multiLevelType w:val="hybridMultilevel"/>
    <w:tmpl w:val="CBC84C9E"/>
    <w:lvl w:ilvl="0" w:tplc="041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2">
    <w:nsid w:val="6488031C"/>
    <w:multiLevelType w:val="multilevel"/>
    <w:tmpl w:val="D4E852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>
    <w:nsid w:val="64E91DE9"/>
    <w:multiLevelType w:val="multilevel"/>
    <w:tmpl w:val="6B04D9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6B84326"/>
    <w:multiLevelType w:val="hybridMultilevel"/>
    <w:tmpl w:val="1826C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27D9A"/>
    <w:multiLevelType w:val="hybridMultilevel"/>
    <w:tmpl w:val="797C1D68"/>
    <w:lvl w:ilvl="0" w:tplc="5F026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70608"/>
    <w:multiLevelType w:val="multilevel"/>
    <w:tmpl w:val="3E6AB2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CAA68B9"/>
    <w:multiLevelType w:val="hybridMultilevel"/>
    <w:tmpl w:val="9754E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4C20C8"/>
    <w:multiLevelType w:val="hybridMultilevel"/>
    <w:tmpl w:val="9490D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5F055F"/>
    <w:multiLevelType w:val="hybridMultilevel"/>
    <w:tmpl w:val="5EF69AD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>
    <w:nsid w:val="7DA73392"/>
    <w:multiLevelType w:val="hybridMultilevel"/>
    <w:tmpl w:val="358A6F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>
    <w:nsid w:val="7E9B3186"/>
    <w:multiLevelType w:val="hybridMultilevel"/>
    <w:tmpl w:val="A25A9C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6"/>
  </w:num>
  <w:num w:numId="3">
    <w:abstractNumId w:val="16"/>
  </w:num>
  <w:num w:numId="4">
    <w:abstractNumId w:val="25"/>
  </w:num>
  <w:num w:numId="5">
    <w:abstractNumId w:val="15"/>
  </w:num>
  <w:num w:numId="6">
    <w:abstractNumId w:val="26"/>
  </w:num>
  <w:num w:numId="7">
    <w:abstractNumId w:val="31"/>
  </w:num>
  <w:num w:numId="8">
    <w:abstractNumId w:val="17"/>
  </w:num>
  <w:num w:numId="9">
    <w:abstractNumId w:val="5"/>
  </w:num>
  <w:num w:numId="10">
    <w:abstractNumId w:val="14"/>
  </w:num>
  <w:num w:numId="11">
    <w:abstractNumId w:val="9"/>
  </w:num>
  <w:num w:numId="12">
    <w:abstractNumId w:val="19"/>
  </w:num>
  <w:num w:numId="13">
    <w:abstractNumId w:val="38"/>
  </w:num>
  <w:num w:numId="14">
    <w:abstractNumId w:val="27"/>
  </w:num>
  <w:num w:numId="15">
    <w:abstractNumId w:val="30"/>
  </w:num>
  <w:num w:numId="16">
    <w:abstractNumId w:val="22"/>
  </w:num>
  <w:num w:numId="17">
    <w:abstractNumId w:val="37"/>
  </w:num>
  <w:num w:numId="18">
    <w:abstractNumId w:val="0"/>
  </w:num>
  <w:num w:numId="19">
    <w:abstractNumId w:val="6"/>
  </w:num>
  <w:num w:numId="20">
    <w:abstractNumId w:val="21"/>
  </w:num>
  <w:num w:numId="21">
    <w:abstractNumId w:val="23"/>
  </w:num>
  <w:num w:numId="22">
    <w:abstractNumId w:val="41"/>
  </w:num>
  <w:num w:numId="23">
    <w:abstractNumId w:val="10"/>
  </w:num>
  <w:num w:numId="24">
    <w:abstractNumId w:val="11"/>
  </w:num>
  <w:num w:numId="25">
    <w:abstractNumId w:val="18"/>
  </w:num>
  <w:num w:numId="26">
    <w:abstractNumId w:val="1"/>
  </w:num>
  <w:num w:numId="27">
    <w:abstractNumId w:val="20"/>
  </w:num>
  <w:num w:numId="28">
    <w:abstractNumId w:val="4"/>
  </w:num>
  <w:num w:numId="29">
    <w:abstractNumId w:val="13"/>
  </w:num>
  <w:num w:numId="30">
    <w:abstractNumId w:val="3"/>
  </w:num>
  <w:num w:numId="31">
    <w:abstractNumId w:val="33"/>
  </w:num>
  <w:num w:numId="32">
    <w:abstractNumId w:val="32"/>
  </w:num>
  <w:num w:numId="33">
    <w:abstractNumId w:val="29"/>
  </w:num>
  <w:num w:numId="34">
    <w:abstractNumId w:val="24"/>
  </w:num>
  <w:num w:numId="35">
    <w:abstractNumId w:val="35"/>
  </w:num>
  <w:num w:numId="36">
    <w:abstractNumId w:val="34"/>
  </w:num>
  <w:num w:numId="37">
    <w:abstractNumId w:val="12"/>
  </w:num>
  <w:num w:numId="38">
    <w:abstractNumId w:val="39"/>
  </w:num>
  <w:num w:numId="39">
    <w:abstractNumId w:val="40"/>
  </w:num>
  <w:num w:numId="40">
    <w:abstractNumId w:val="7"/>
  </w:num>
  <w:num w:numId="41">
    <w:abstractNumId w:val="28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4EE"/>
    <w:rsid w:val="00016C5C"/>
    <w:rsid w:val="00073EB4"/>
    <w:rsid w:val="000914F6"/>
    <w:rsid w:val="000D1C13"/>
    <w:rsid w:val="00121A65"/>
    <w:rsid w:val="00133D66"/>
    <w:rsid w:val="00184948"/>
    <w:rsid w:val="001D6ED6"/>
    <w:rsid w:val="0029006D"/>
    <w:rsid w:val="002E25F4"/>
    <w:rsid w:val="002F77D9"/>
    <w:rsid w:val="003634EE"/>
    <w:rsid w:val="0037172C"/>
    <w:rsid w:val="00377C9C"/>
    <w:rsid w:val="00382FAA"/>
    <w:rsid w:val="00386A20"/>
    <w:rsid w:val="0041370C"/>
    <w:rsid w:val="004358D2"/>
    <w:rsid w:val="0043677D"/>
    <w:rsid w:val="00481E97"/>
    <w:rsid w:val="00491C4E"/>
    <w:rsid w:val="004B7D57"/>
    <w:rsid w:val="004D514D"/>
    <w:rsid w:val="005170B7"/>
    <w:rsid w:val="0054764E"/>
    <w:rsid w:val="0055512E"/>
    <w:rsid w:val="005B51CB"/>
    <w:rsid w:val="005D7073"/>
    <w:rsid w:val="00625ADB"/>
    <w:rsid w:val="0068647C"/>
    <w:rsid w:val="0070724E"/>
    <w:rsid w:val="00722804"/>
    <w:rsid w:val="0075386B"/>
    <w:rsid w:val="007874FC"/>
    <w:rsid w:val="00796572"/>
    <w:rsid w:val="007F2621"/>
    <w:rsid w:val="00820EBF"/>
    <w:rsid w:val="0082368F"/>
    <w:rsid w:val="00825DB4"/>
    <w:rsid w:val="0083004E"/>
    <w:rsid w:val="00831611"/>
    <w:rsid w:val="008612E9"/>
    <w:rsid w:val="0089122E"/>
    <w:rsid w:val="008B0C8D"/>
    <w:rsid w:val="008B1F23"/>
    <w:rsid w:val="008D48FC"/>
    <w:rsid w:val="008E1BA0"/>
    <w:rsid w:val="008F7742"/>
    <w:rsid w:val="009464BB"/>
    <w:rsid w:val="009733A2"/>
    <w:rsid w:val="009B0306"/>
    <w:rsid w:val="009E71AF"/>
    <w:rsid w:val="00A10DE2"/>
    <w:rsid w:val="00A40167"/>
    <w:rsid w:val="00A57DC0"/>
    <w:rsid w:val="00A73ED5"/>
    <w:rsid w:val="00A84ADA"/>
    <w:rsid w:val="00A84C02"/>
    <w:rsid w:val="00AA752E"/>
    <w:rsid w:val="00AB2E8A"/>
    <w:rsid w:val="00AB4E85"/>
    <w:rsid w:val="00AC0D37"/>
    <w:rsid w:val="00B34CAD"/>
    <w:rsid w:val="00B4595D"/>
    <w:rsid w:val="00B5532D"/>
    <w:rsid w:val="00B5554F"/>
    <w:rsid w:val="00BA1B43"/>
    <w:rsid w:val="00BC1FF6"/>
    <w:rsid w:val="00BC60FF"/>
    <w:rsid w:val="00BD0C62"/>
    <w:rsid w:val="00C75880"/>
    <w:rsid w:val="00C96C46"/>
    <w:rsid w:val="00CC5CF6"/>
    <w:rsid w:val="00CE30A0"/>
    <w:rsid w:val="00D03807"/>
    <w:rsid w:val="00D2260E"/>
    <w:rsid w:val="00D4361A"/>
    <w:rsid w:val="00D60ACB"/>
    <w:rsid w:val="00D81D89"/>
    <w:rsid w:val="00E00EEB"/>
    <w:rsid w:val="00E200BE"/>
    <w:rsid w:val="00E6193F"/>
    <w:rsid w:val="00E7013A"/>
    <w:rsid w:val="00E80E2B"/>
    <w:rsid w:val="00E90BE3"/>
    <w:rsid w:val="00EB17FF"/>
    <w:rsid w:val="00EB3AE5"/>
    <w:rsid w:val="00F63A62"/>
    <w:rsid w:val="00F7553A"/>
    <w:rsid w:val="00FA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EE"/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634E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34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3634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34E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36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4EE"/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3634E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634E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3634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Rus">
    <w:name w:val="BodyRus"/>
    <w:basedOn w:val="a"/>
    <w:next w:val="a"/>
    <w:uiPriority w:val="99"/>
    <w:rsid w:val="003634EE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styleId="ab">
    <w:name w:val="Strong"/>
    <w:basedOn w:val="a0"/>
    <w:uiPriority w:val="22"/>
    <w:qFormat/>
    <w:rsid w:val="003634EE"/>
    <w:rPr>
      <w:b/>
      <w:bCs/>
    </w:rPr>
  </w:style>
  <w:style w:type="paragraph" w:customStyle="1" w:styleId="ConsPlusTitle">
    <w:name w:val="ConsPlusTitle"/>
    <w:uiPriority w:val="99"/>
    <w:rsid w:val="003634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3634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rsid w:val="003634EE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3634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Block Text"/>
    <w:basedOn w:val="a"/>
    <w:rsid w:val="003634EE"/>
    <w:pPr>
      <w:widowControl w:val="0"/>
      <w:shd w:val="clear" w:color="auto" w:fill="FFFFFF"/>
      <w:tabs>
        <w:tab w:val="left" w:pos="9356"/>
      </w:tabs>
      <w:autoSpaceDE w:val="0"/>
      <w:autoSpaceDN w:val="0"/>
      <w:adjustRightInd w:val="0"/>
      <w:spacing w:after="187" w:line="240" w:lineRule="auto"/>
      <w:ind w:left="34" w:right="80" w:firstLine="817"/>
      <w:jc w:val="both"/>
    </w:pPr>
    <w:rPr>
      <w:rFonts w:eastAsia="Times New Roman"/>
      <w:w w:val="88"/>
      <w:szCs w:val="20"/>
      <w:lang w:eastAsia="ru-RU"/>
    </w:rPr>
  </w:style>
  <w:style w:type="character" w:customStyle="1" w:styleId="highlight">
    <w:name w:val="highlight"/>
    <w:basedOn w:val="a0"/>
    <w:rsid w:val="003634EE"/>
  </w:style>
  <w:style w:type="paragraph" w:styleId="31">
    <w:name w:val="Body Text 3"/>
    <w:basedOn w:val="a"/>
    <w:link w:val="32"/>
    <w:unhideWhenUsed/>
    <w:rsid w:val="003634EE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363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63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4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......."/>
    <w:basedOn w:val="Default"/>
    <w:next w:val="Default"/>
    <w:uiPriority w:val="99"/>
    <w:rsid w:val="003634EE"/>
    <w:rPr>
      <w:rFonts w:eastAsiaTheme="minorHAnsi"/>
      <w:color w:val="auto"/>
    </w:rPr>
  </w:style>
  <w:style w:type="paragraph" w:customStyle="1" w:styleId="af0">
    <w:name w:val="........ ....."/>
    <w:basedOn w:val="Default"/>
    <w:next w:val="Default"/>
    <w:uiPriority w:val="99"/>
    <w:rsid w:val="003634EE"/>
    <w:rPr>
      <w:rFonts w:eastAsiaTheme="minorHAnsi"/>
      <w:color w:val="auto"/>
    </w:rPr>
  </w:style>
  <w:style w:type="paragraph" w:customStyle="1" w:styleId="ConsPlusNonformat">
    <w:name w:val="ConsPlusNonformat"/>
    <w:uiPriority w:val="99"/>
    <w:rsid w:val="00363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5F69-26F5-4757-B311-3963E0BF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17</Pages>
  <Words>5555</Words>
  <Characters>31670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СКУНБ</Company>
  <LinksUpToDate>false</LinksUpToDate>
  <CharactersWithSpaces>37151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ИМО</dc:creator>
  <cp:keywords/>
  <dc:description/>
  <cp:lastModifiedBy>ИМО</cp:lastModifiedBy>
  <cp:revision>66</cp:revision>
  <dcterms:created xsi:type="dcterms:W3CDTF">2012-12-21T11:58:00Z</dcterms:created>
  <dcterms:modified xsi:type="dcterms:W3CDTF">2013-03-19T11:30:00Z</dcterms:modified>
</cp:coreProperties>
</file>