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 декабря 2001 года N 197-ФЗ</w:t>
      </w:r>
      <w:r>
        <w:rPr>
          <w:rFonts w:ascii="Calibri" w:hAnsi="Calibri" w:cs="Calibri"/>
        </w:rPr>
        <w:br/>
      </w:r>
    </w:p>
    <w:p w:rsidR="00F33190" w:rsidRDefault="00F3319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ТРУДОВОЙ КОДЕКС РОССИЙСКОЙ ФЕДЕРАЦИИ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21 декабря 2001 года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26 декабря 2001 года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F120A6" w:rsidRDefault="00F33190" w:rsidP="00F120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Федеральных законов от </w:t>
      </w:r>
      <w:bookmarkStart w:id="0" w:name="_GoBack"/>
      <w:bookmarkEnd w:id="0"/>
      <w:proofErr w:type="gramEnd"/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28.06.2014 </w:t>
      </w:r>
      <w:hyperlink r:id="rId5" w:history="1">
        <w:r>
          <w:rPr>
            <w:rFonts w:ascii="Calibri" w:hAnsi="Calibri" w:cs="Calibri"/>
            <w:color w:val="0000FF"/>
          </w:rPr>
          <w:t>N 199-ФЗ</w:t>
        </w:r>
      </w:hyperlink>
      <w:r>
        <w:rPr>
          <w:rFonts w:ascii="Calibri" w:hAnsi="Calibri" w:cs="Calibri"/>
        </w:rPr>
        <w:t>,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изм., внесенными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Конституционного Суда РФ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15.03.2005 N 3-П,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Определениями Конституционного Суда РФ от 11.07.2006 </w:t>
      </w:r>
      <w:hyperlink r:id="rId7" w:history="1">
        <w:r>
          <w:rPr>
            <w:rFonts w:ascii="Calibri" w:hAnsi="Calibri" w:cs="Calibri"/>
            <w:color w:val="0000FF"/>
          </w:rPr>
          <w:t>N 213-О</w:t>
        </w:r>
      </w:hyperlink>
      <w:r>
        <w:rPr>
          <w:rFonts w:ascii="Calibri" w:hAnsi="Calibri" w:cs="Calibri"/>
        </w:rPr>
        <w:t>,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03.11.2009 </w:t>
      </w:r>
      <w:hyperlink r:id="rId8" w:history="1">
        <w:r>
          <w:rPr>
            <w:rFonts w:ascii="Calibri" w:hAnsi="Calibri" w:cs="Calibri"/>
            <w:color w:val="0000FF"/>
          </w:rPr>
          <w:t>N 1369-О-П</w:t>
        </w:r>
      </w:hyperlink>
      <w:r>
        <w:rPr>
          <w:rFonts w:ascii="Calibri" w:hAnsi="Calibri" w:cs="Calibri"/>
        </w:rPr>
        <w:t>,</w:t>
      </w:r>
    </w:p>
    <w:p w:rsidR="00F33190" w:rsidRDefault="00F120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9" w:history="1">
        <w:r w:rsidR="00F33190">
          <w:rPr>
            <w:rFonts w:ascii="Calibri" w:hAnsi="Calibri" w:cs="Calibri"/>
            <w:color w:val="0000FF"/>
          </w:rPr>
          <w:t>Постановлением</w:t>
        </w:r>
      </w:hyperlink>
      <w:r w:rsidR="00F33190">
        <w:rPr>
          <w:rFonts w:ascii="Calibri" w:hAnsi="Calibri" w:cs="Calibri"/>
        </w:rPr>
        <w:t xml:space="preserve"> Конституционного Суда РФ от 15.12.2011 N 28-П,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Федеральными законами от 05.05.2014 </w:t>
      </w:r>
      <w:hyperlink r:id="rId10" w:history="1">
        <w:r>
          <w:rPr>
            <w:rFonts w:ascii="Calibri" w:hAnsi="Calibri" w:cs="Calibri"/>
            <w:color w:val="0000FF"/>
          </w:rPr>
          <w:t>N 116-ФЗ</w:t>
        </w:r>
      </w:hyperlink>
      <w:r>
        <w:rPr>
          <w:rFonts w:ascii="Calibri" w:hAnsi="Calibri" w:cs="Calibri"/>
        </w:rPr>
        <w:t>,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04.06.2014 </w:t>
      </w:r>
      <w:hyperlink r:id="rId11" w:history="1">
        <w:r>
          <w:rPr>
            <w:rFonts w:ascii="Calibri" w:hAnsi="Calibri" w:cs="Calibri"/>
            <w:color w:val="0000FF"/>
          </w:rPr>
          <w:t>N 145-ФЗ</w:t>
        </w:r>
      </w:hyperlink>
      <w:r>
        <w:rPr>
          <w:rFonts w:ascii="Calibri" w:hAnsi="Calibri" w:cs="Calibri"/>
        </w:rPr>
        <w:t>)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1" w:name="Par48"/>
      <w:bookmarkEnd w:id="1"/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2" w:name="Par805"/>
      <w:bookmarkEnd w:id="2"/>
      <w:r>
        <w:rPr>
          <w:rFonts w:ascii="Calibri" w:hAnsi="Calibri" w:cs="Calibri"/>
          <w:b/>
          <w:bCs/>
        </w:rPr>
        <w:t>ЧАСТЬ ТРЕТЬЯ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3190" w:rsidRDefault="00F33190" w:rsidP="00E75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807"/>
      <w:bookmarkEnd w:id="3"/>
      <w:r>
        <w:rPr>
          <w:rFonts w:ascii="Calibri" w:hAnsi="Calibri" w:cs="Calibri"/>
          <w:b/>
          <w:bCs/>
        </w:rPr>
        <w:t>Раздел III. ТРУДОВОЙ ДОГОВОР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4" w:name="Par809"/>
      <w:bookmarkEnd w:id="4"/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bookmarkStart w:id="5" w:name="Par1371"/>
      <w:bookmarkEnd w:id="5"/>
      <w:r>
        <w:rPr>
          <w:rFonts w:ascii="Calibri" w:hAnsi="Calibri" w:cs="Calibri"/>
          <w:b/>
          <w:bCs/>
        </w:rPr>
        <w:t>Глава 14. ЗАЩИТА ПЕРСОНАЛЬНЫХ ДАННЫХ РАБОТНИКА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6" w:name="Par1373"/>
      <w:bookmarkEnd w:id="6"/>
      <w:r>
        <w:rPr>
          <w:rFonts w:ascii="Calibri" w:hAnsi="Calibri" w:cs="Calibri"/>
        </w:rPr>
        <w:t xml:space="preserve">Статья 85. Утратила силу. - Федеральный </w:t>
      </w:r>
      <w:hyperlink r:id="rId1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07.05.2013 N 99-ФЗ.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7" w:name="Par1375"/>
      <w:bookmarkEnd w:id="7"/>
      <w:r>
        <w:rPr>
          <w:rFonts w:ascii="Calibri" w:hAnsi="Calibri" w:cs="Calibri"/>
        </w:rPr>
        <w:t>Статья 86. Общие требования при обработке персональных данных работника и гарантии их защиты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получении образования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имущества;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при определении объема и </w:t>
      </w:r>
      <w:proofErr w:type="gramStart"/>
      <w:r>
        <w:rPr>
          <w:rFonts w:ascii="Calibri" w:hAnsi="Calibri" w:cs="Calibri"/>
        </w:rPr>
        <w:t>содержания</w:t>
      </w:r>
      <w:proofErr w:type="gramEnd"/>
      <w:r>
        <w:rPr>
          <w:rFonts w:ascii="Calibri" w:hAnsi="Calibri" w:cs="Calibri"/>
        </w:rPr>
        <w:t xml:space="preserve"> обрабатываемых персональных данных работника работодатель должен руководствоваться </w:t>
      </w:r>
      <w:hyperlink r:id="rId14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настоящим </w:t>
      </w:r>
      <w:hyperlink w:anchor="Par997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и иными федеральными законами;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все персональные данные работника следует получать у него самого. Если персональные данные </w:t>
      </w:r>
      <w:proofErr w:type="gramStart"/>
      <w:r>
        <w:rPr>
          <w:rFonts w:ascii="Calibri" w:hAnsi="Calibri" w:cs="Calibri"/>
        </w:rPr>
        <w:t>работника</w:t>
      </w:r>
      <w:proofErr w:type="gramEnd"/>
      <w:r>
        <w:rPr>
          <w:rFonts w:ascii="Calibri" w:hAnsi="Calibri" w:cs="Calibri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получение;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работодатель не имеет права получать и обрабатывать сведения о работнике, относящиеся в соответствии с </w:t>
      </w:r>
      <w:hyperlink r:id="rId15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в области персональных данных к специальным категориям персональных данных, за исключением случаев, предусмотренных настоящим Кодексом и другими федеральными законами;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в ред. Федерального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07.05.2013 N 99-ФЗ)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работодатель не имеет права получать и обрабатывать персональные данные работника о его </w:t>
      </w:r>
      <w:r>
        <w:rPr>
          <w:rFonts w:ascii="Calibri" w:hAnsi="Calibri" w:cs="Calibri"/>
        </w:rPr>
        <w:lastRenderedPageBreak/>
        <w:t>членстве в общественных объединениях или его профсоюзной деятельности, за исключением случаев, предусмотренных настоящим Кодексом или иными федеральными законами;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30.06.2006 N 90-ФЗ)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получения;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защита персональных данных работника от неправомерного их использования или утраты должна быть обеспечена работодателем за счет его сре</w:t>
      </w:r>
      <w:proofErr w:type="gramStart"/>
      <w:r>
        <w:rPr>
          <w:rFonts w:ascii="Calibri" w:hAnsi="Calibri" w:cs="Calibri"/>
        </w:rPr>
        <w:t>дств в п</w:t>
      </w:r>
      <w:proofErr w:type="gramEnd"/>
      <w:r>
        <w:rPr>
          <w:rFonts w:ascii="Calibri" w:hAnsi="Calibri" w:cs="Calibri"/>
        </w:rPr>
        <w:t>орядке, установленном настоящим Кодексом и иными федеральными законами;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30.06.2006 N 90-ФЗ)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работники и их представители должны быть ознакомлены под роспись с документами работодателя, устанавливающими порядок обработки персональных данных работников, а также об их правах и обязанностях в этой области;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30.06.2006 N 90-ФЗ)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работники не должны отказываться от своих прав на сохранение и защиту тайны;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работодатели, работники и их представители должны совместно вырабатывать меры защиты персональных данных работников.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8" w:name="Par1395"/>
      <w:bookmarkEnd w:id="8"/>
      <w:r>
        <w:rPr>
          <w:rFonts w:ascii="Calibri" w:hAnsi="Calibri" w:cs="Calibri"/>
        </w:rPr>
        <w:t>Статья 87. Хранение и использование персональных данных работников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законов.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30.06.2006 N 90-ФЗ)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9" w:name="Par1401"/>
      <w:bookmarkEnd w:id="9"/>
      <w:r>
        <w:rPr>
          <w:rFonts w:ascii="Calibri" w:hAnsi="Calibri" w:cs="Calibri"/>
        </w:rPr>
        <w:t>Статья 88. Передача персональных данных работника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передаче персональных данных работника работодатель должен соблюдать следующие требования: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других случаях, предусмотренных настоящим Кодексом или иными федеральными законами;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30.06.2006 N 90-ФЗ)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сообщать персональные данные работника в коммерческих целях без его письменного согласия;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настоящим Кодексом и иными федеральными законами;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30.06.2006 N 90-ФЗ)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осуществлять передачу персональных данных работника в пределах одной организации, у одного индивидуального предпринимателя в соответствии с локальным нормативным актом, с которым работник должен быть ознакомлен под роспись;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30.06.2006 N 90-ФЗ)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передавать персональные данные работника представителям работников в порядке, установленном настоящим Кодексом и иными федеральными законами,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30.06.2006 N 90-ФЗ)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0" w:name="Par1417"/>
      <w:bookmarkEnd w:id="10"/>
      <w:r>
        <w:rPr>
          <w:rFonts w:ascii="Calibri" w:hAnsi="Calibri" w:cs="Calibri"/>
        </w:rPr>
        <w:t>Статья 89. Права работников в целях обеспечения защиты персональных данных, хранящихся у работодателя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обеспечения защиты персональных данных, хранящихся у работодателя, работники имеют право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>: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полную информацию об их персональных данных и обработке этих данных;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</w:t>
      </w:r>
      <w:hyperlink r:id="rId2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;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своих представителей для защиты своих персональных данных;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доступ к медицинской документации, отражающей состояние их здоровья, с помощью медицинского работника по их выбору;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25.11.2013 N 317-ФЗ)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требование об исключении или исправлении неверных или неполных персональных данных, а также данных, обработанных с нарушением требований настоящего Кодекса или иного федерального закона.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30.06.2006 N 90-ФЗ)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1" w:name="Par1431"/>
      <w:bookmarkEnd w:id="11"/>
      <w:r>
        <w:rPr>
          <w:rFonts w:ascii="Calibri" w:hAnsi="Calibri" w:cs="Calibri"/>
        </w:rPr>
        <w:t>Статья 90. Ответственность за нарушение норм, регулирующих обработку и защиту персональных данных работника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Лица, виновные в нарушении положений законодательства Российской Федерации в области персональных данных при обработке персональных данных работника, привлекаются к дисциплинарной и </w:t>
      </w:r>
      <w:hyperlink w:anchor="Par3371" w:history="1">
        <w:r>
          <w:rPr>
            <w:rFonts w:ascii="Calibri" w:hAnsi="Calibri" w:cs="Calibri"/>
            <w:color w:val="0000FF"/>
          </w:rPr>
          <w:t>материальной</w:t>
        </w:r>
      </w:hyperlink>
      <w:r>
        <w:rPr>
          <w:rFonts w:ascii="Calibri" w:hAnsi="Calibri" w:cs="Calibri"/>
        </w:rPr>
        <w:t xml:space="preserve"> ответственности в порядке, установленном настоящим Кодексом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30.06.2006 </w:t>
      </w:r>
      <w:hyperlink r:id="rId28" w:history="1">
        <w:r>
          <w:rPr>
            <w:rFonts w:ascii="Calibri" w:hAnsi="Calibri" w:cs="Calibri"/>
            <w:color w:val="0000FF"/>
          </w:rPr>
          <w:t>N 90-ФЗ</w:t>
        </w:r>
      </w:hyperlink>
      <w:r>
        <w:rPr>
          <w:rFonts w:ascii="Calibri" w:hAnsi="Calibri" w:cs="Calibri"/>
        </w:rPr>
        <w:t xml:space="preserve">, от 07.05.2013 </w:t>
      </w:r>
      <w:hyperlink r:id="rId29" w:history="1">
        <w:r>
          <w:rPr>
            <w:rFonts w:ascii="Calibri" w:hAnsi="Calibri" w:cs="Calibri"/>
            <w:color w:val="0000FF"/>
          </w:rPr>
          <w:t>N 99-ФЗ</w:t>
        </w:r>
      </w:hyperlink>
      <w:r>
        <w:rPr>
          <w:rFonts w:ascii="Calibri" w:hAnsi="Calibri" w:cs="Calibri"/>
        </w:rPr>
        <w:t>)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437"/>
      <w:bookmarkEnd w:id="12"/>
      <w:r>
        <w:rPr>
          <w:rFonts w:ascii="Calibri" w:hAnsi="Calibri" w:cs="Calibri"/>
        </w:rPr>
        <w:t>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спора.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30.06.2006 N 90-ФЗ)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Примирительные процедуры проводятся в сроки, предусмотренные настоящим Кодексом.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необходимости сроки, предусмотренные для проведения примирительных процедур, могут быть продлены при согласии сторон коллективного трудового спора. Решение о продлении срока оформляется протоколом.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седьмая в ред. Федерального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22.11.2011 N 334-ФЗ)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Работники имеют право в установленном федеральным </w:t>
      </w:r>
      <w:hyperlink r:id="rId3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порядке проводить собрания, митинги, демонстрации, пикетирование в поддержку своих требований в период рассмотрения и разрешения коллективного трудового спора, включая период организации и проведения забастовки.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восьмая введена Федеральным </w:t>
      </w:r>
      <w:hyperlink r:id="rId3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30.06.2006 N 90-ФЗ)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13" w:name="Par5393"/>
      <w:bookmarkEnd w:id="13"/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 декабря 2001 года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197-ФЗ</w:t>
      </w: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3190" w:rsidRDefault="00F33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3190" w:rsidRDefault="00F3319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94353" w:rsidRDefault="00B94353"/>
    <w:sectPr w:rsidR="00B94353" w:rsidSect="00DB0B99">
      <w:pgSz w:w="11905" w:h="16837"/>
      <w:pgMar w:top="454" w:right="680" w:bottom="45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90"/>
    <w:rsid w:val="002617C0"/>
    <w:rsid w:val="00A74128"/>
    <w:rsid w:val="00B94353"/>
    <w:rsid w:val="00E7560B"/>
    <w:rsid w:val="00F120A6"/>
    <w:rsid w:val="00F3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1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331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331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331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1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331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331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331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DD7B23BE291F1AD4AF6AF9A19664791ED6FEC36AE43EC96250C0A692B553897945D5F1FCF758s7o3G" TargetMode="External"/><Relationship Id="rId13" Type="http://schemas.openxmlformats.org/officeDocument/2006/relationships/hyperlink" Target="consultantplus://offline/ref=49DD7B23BE291F1AD4AF6AF9A196647916D4FCC167EE63C36A09CCA495BA0C9E7E0CD9F0FCF65971sDo1G" TargetMode="External"/><Relationship Id="rId18" Type="http://schemas.openxmlformats.org/officeDocument/2006/relationships/hyperlink" Target="consultantplus://offline/ref=49DD7B23BE291F1AD4AF6AF9A196647916D7FEC36BEE63C36A09CCA495BA0C9E7E0CD9F0FCF75F75sDo0G" TargetMode="External"/><Relationship Id="rId26" Type="http://schemas.openxmlformats.org/officeDocument/2006/relationships/hyperlink" Target="consultantplus://offline/ref=49DD7B23BE291F1AD4AF6AF9A196647916D7FFC465EA63C36A09CCA495BA0C9E7E0CD9F0FCF75373sDo2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9DD7B23BE291F1AD4AF6AF9A196647916D7FEC36BEE63C36A09CCA495BA0C9E7E0CD9F0FCF75F74sDo6G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49DD7B23BE291F1AD4AF6AF9A196647911D1F9C066E43EC96250C0A692B553897945D5F1FCF759s7o3G" TargetMode="External"/><Relationship Id="rId12" Type="http://schemas.openxmlformats.org/officeDocument/2006/relationships/hyperlink" Target="consultantplus://offline/ref=49DD7B23BE291F1AD4AF6AF9A196647916D7FECD63EF63C36A09CCA495BA0C9E7E0CD9F0FCF75A76sDo5G" TargetMode="External"/><Relationship Id="rId17" Type="http://schemas.openxmlformats.org/officeDocument/2006/relationships/hyperlink" Target="consultantplus://offline/ref=49DD7B23BE291F1AD4AF6AF9A196647916D7FEC36BEE63C36A09CCA495BA0C9E7E0CD9F0FCF75F75sDo1G" TargetMode="External"/><Relationship Id="rId25" Type="http://schemas.openxmlformats.org/officeDocument/2006/relationships/hyperlink" Target="consultantplus://offline/ref=49DD7B23BE291F1AD4AF6AF9A196647916D7FEC561E763C36A09CCA495BA0C9E7E0CD9F0FCF75970sDo2G" TargetMode="External"/><Relationship Id="rId33" Type="http://schemas.openxmlformats.org/officeDocument/2006/relationships/hyperlink" Target="consultantplus://offline/ref=9FC6A47F98075C5ADC23E56A0DB3E1924CC954EE917671F692FAB73DCF2E53A3DDE5A4508A29BDEBt6o9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9DD7B23BE291F1AD4AF6AF9A196647916D7FECD63EF63C36A09CCA495BA0C9E7E0CD9F0FCF75A76sDo4G" TargetMode="External"/><Relationship Id="rId20" Type="http://schemas.openxmlformats.org/officeDocument/2006/relationships/hyperlink" Target="consultantplus://offline/ref=49DD7B23BE291F1AD4AF6AF9A196647916D7FEC36BEE63C36A09CCA495BA0C9E7E0CD9F0FCF75F75sDoEG" TargetMode="External"/><Relationship Id="rId29" Type="http://schemas.openxmlformats.org/officeDocument/2006/relationships/hyperlink" Target="consultantplus://offline/ref=49DD7B23BE291F1AD4AF6AF9A196647916D7FECD63EF63C36A09CCA495BA0C9E7E0CD9F0FCF75A76sDo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9DD7B23BE291F1AD4AF6AF9A196647912D0FBC06AE43EC96250C0A692B553897945D5F1FCF75Cs7o0G" TargetMode="External"/><Relationship Id="rId11" Type="http://schemas.openxmlformats.org/officeDocument/2006/relationships/hyperlink" Target="consultantplus://offline/ref=49DD7B23BE291F1AD4AF6AF9A196647916D4FBCD60E863C36A09CCA495BA0C9E7E0CD9F0FCF75873sDoFG" TargetMode="External"/><Relationship Id="rId24" Type="http://schemas.openxmlformats.org/officeDocument/2006/relationships/hyperlink" Target="consultantplus://offline/ref=49DD7B23BE291F1AD4AF6AF9A196647916D7FEC36BEE63C36A09CCA495BA0C9E7E0CD9F0FCF75F74sDo3G" TargetMode="External"/><Relationship Id="rId32" Type="http://schemas.openxmlformats.org/officeDocument/2006/relationships/hyperlink" Target="consultantplus://offline/ref=9FC6A47F98075C5ADC23E56A0DB3E1924CCF52E09F7371F692FAB73DCF2E53A3DDE5A4508A28BBE8t6o5G" TargetMode="External"/><Relationship Id="rId5" Type="http://schemas.openxmlformats.org/officeDocument/2006/relationships/hyperlink" Target="consultantplus://offline/ref=49DD7B23BE291F1AD4AF6AF9A196647916D4FCCC66EC63C36A09CCA495BA0C9E7E0CD9F0FCF75A73sDoFG" TargetMode="External"/><Relationship Id="rId15" Type="http://schemas.openxmlformats.org/officeDocument/2006/relationships/hyperlink" Target="consultantplus://offline/ref=49DD7B23BE291F1AD4AF6AF9A196647916D7FEC561E763C36A09CCA495BA0C9E7E0CD9F0FCF75A7BsDo7G" TargetMode="External"/><Relationship Id="rId23" Type="http://schemas.openxmlformats.org/officeDocument/2006/relationships/hyperlink" Target="consultantplus://offline/ref=49DD7B23BE291F1AD4AF6AF9A196647916D7FEC36BEE63C36A09CCA495BA0C9E7E0CD9F0FCF75F74sDo4G" TargetMode="External"/><Relationship Id="rId28" Type="http://schemas.openxmlformats.org/officeDocument/2006/relationships/hyperlink" Target="consultantplus://offline/ref=49DD7B23BE291F1AD4AF6AF9A196647916D7FEC36BEE63C36A09CCA495BA0C9E7E0CD9F0FCF75F74sDo1G" TargetMode="External"/><Relationship Id="rId10" Type="http://schemas.openxmlformats.org/officeDocument/2006/relationships/hyperlink" Target="consultantplus://offline/ref=49DD7B23BE291F1AD4AF6AF9A196647916D4FAC16AE763C36A09CCA495BA0C9E7E0CD9F0FCF75A75sDo6G" TargetMode="External"/><Relationship Id="rId19" Type="http://schemas.openxmlformats.org/officeDocument/2006/relationships/hyperlink" Target="consultantplus://offline/ref=49DD7B23BE291F1AD4AF6AF9A196647916D7FEC36BEE63C36A09CCA495BA0C9E7E0CD9F0FCF75F75sDoFG" TargetMode="External"/><Relationship Id="rId31" Type="http://schemas.openxmlformats.org/officeDocument/2006/relationships/hyperlink" Target="consultantplus://offline/ref=9FC6A47F98075C5ADC23E56A0DB3E1924CCE50E9997271F692FAB73DCF2E53A3DDE5A4508A28BBEBt6o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DD7B23BE291F1AD4AF6AF9A196647916D0FBC266E863C36A09CCA495BA0C9E7E0CD9F0FCF75A76sDo7G" TargetMode="External"/><Relationship Id="rId14" Type="http://schemas.openxmlformats.org/officeDocument/2006/relationships/hyperlink" Target="consultantplus://offline/ref=49DD7B23BE291F1AD4AF6AF9A196647915DAFFC168B934C13B5CC2A19DEA448E3049D4F1FCFEs5o2G" TargetMode="External"/><Relationship Id="rId22" Type="http://schemas.openxmlformats.org/officeDocument/2006/relationships/hyperlink" Target="consultantplus://offline/ref=49DD7B23BE291F1AD4AF6AF9A196647916D7FEC36BEE63C36A09CCA495BA0C9E7E0CD9F0FCF75F74sDo5G" TargetMode="External"/><Relationship Id="rId27" Type="http://schemas.openxmlformats.org/officeDocument/2006/relationships/hyperlink" Target="consultantplus://offline/ref=49DD7B23BE291F1AD4AF6AF9A196647916D7FEC36BEE63C36A09CCA495BA0C9E7E0CD9F0FCF75F74sDo2G" TargetMode="External"/><Relationship Id="rId30" Type="http://schemas.openxmlformats.org/officeDocument/2006/relationships/hyperlink" Target="consultantplus://offline/ref=9FC6A47F98075C5ADC23E56A0DB3E1924CC954EE917671F692FAB73DCF2E53A3DDE5A4508A29BDEBt6oE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2014-07-25T06:40:00Z</dcterms:created>
  <dcterms:modified xsi:type="dcterms:W3CDTF">2014-07-25T11:44:00Z</dcterms:modified>
</cp:coreProperties>
</file>